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8" w:rsidRPr="00E1229B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02FE39" wp14:editId="70DFAF90">
            <wp:simplePos x="0" y="0"/>
            <wp:positionH relativeFrom="column">
              <wp:posOffset>-74295</wp:posOffset>
            </wp:positionH>
            <wp:positionV relativeFrom="paragraph">
              <wp:posOffset>-23950</wp:posOffset>
            </wp:positionV>
            <wp:extent cx="805218" cy="914400"/>
            <wp:effectExtent l="0" t="0" r="0" b="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837018" w:rsidRPr="00E1229B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837018" w:rsidRPr="004E4470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2"/>
          <w:szCs w:val="22"/>
        </w:rPr>
      </w:pPr>
      <w:r w:rsidRPr="004E4470">
        <w:rPr>
          <w:b/>
          <w:sz w:val="22"/>
          <w:szCs w:val="22"/>
        </w:rPr>
        <w:t>LEMBAGA PENELITIAN DAN PENGABDIAN KEPADA MASYARAKAT</w:t>
      </w:r>
    </w:p>
    <w:p w:rsidR="00837018" w:rsidRPr="00F21555" w:rsidRDefault="00837018" w:rsidP="00837018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837018" w:rsidRPr="00F21555" w:rsidRDefault="00837018" w:rsidP="00837018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837018" w:rsidRDefault="00837018" w:rsidP="00837018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F25DE" wp14:editId="6D3C878B">
                <wp:simplePos x="0" y="0"/>
                <wp:positionH relativeFrom="column">
                  <wp:posOffset>-75063</wp:posOffset>
                </wp:positionH>
                <wp:positionV relativeFrom="paragraph">
                  <wp:posOffset>101676</wp:posOffset>
                </wp:positionV>
                <wp:extent cx="582077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8pt" to="45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" strokecolor="black [3213]" strokeweight="2.25pt"/>
            </w:pict>
          </mc:Fallback>
        </mc:AlternateContent>
      </w:r>
    </w:p>
    <w:p w:rsidR="00AC7806" w:rsidRDefault="00AC7806"/>
    <w:p w:rsidR="004132EC" w:rsidRPr="00604981" w:rsidRDefault="004132EC" w:rsidP="00604981">
      <w:pPr>
        <w:rPr>
          <w:b/>
          <w:sz w:val="12"/>
        </w:rPr>
      </w:pPr>
    </w:p>
    <w:p w:rsidR="004132EC" w:rsidRDefault="00012C89" w:rsidP="004132EC">
      <w:pPr>
        <w:jc w:val="center"/>
        <w:rPr>
          <w:b/>
        </w:rPr>
      </w:pPr>
      <w:r w:rsidRPr="00604981">
        <w:rPr>
          <w:b/>
        </w:rPr>
        <w:t>KONTRAK PENELITIAN</w:t>
      </w:r>
    </w:p>
    <w:p w:rsidR="004D50D4" w:rsidRPr="004D50D4" w:rsidRDefault="00837018" w:rsidP="004132EC">
      <w:pPr>
        <w:jc w:val="center"/>
        <w:rPr>
          <w:b/>
          <w:color w:val="FF0000"/>
        </w:rPr>
      </w:pPr>
      <w:r w:rsidRPr="004D50D4">
        <w:rPr>
          <w:b/>
          <w:color w:val="FF0000"/>
        </w:rPr>
        <w:t xml:space="preserve"> </w:t>
      </w:r>
      <w:r w:rsidR="004D50D4" w:rsidRPr="004D50D4">
        <w:rPr>
          <w:b/>
          <w:color w:val="FF0000"/>
        </w:rPr>
        <w:t>(</w:t>
      </w:r>
      <w:proofErr w:type="spellStart"/>
      <w:proofErr w:type="gramStart"/>
      <w:r w:rsidR="004D50D4" w:rsidRPr="004D50D4">
        <w:rPr>
          <w:b/>
          <w:color w:val="FF0000"/>
        </w:rPr>
        <w:t>skema</w:t>
      </w:r>
      <w:proofErr w:type="spellEnd"/>
      <w:proofErr w:type="gramEnd"/>
      <w:r w:rsidR="004D50D4" w:rsidRPr="004D50D4">
        <w:rPr>
          <w:b/>
          <w:color w:val="FF0000"/>
        </w:rPr>
        <w:t xml:space="preserve"> </w:t>
      </w:r>
      <w:proofErr w:type="spellStart"/>
      <w:r w:rsidR="004D50D4" w:rsidRPr="004D50D4">
        <w:rPr>
          <w:b/>
          <w:color w:val="FF0000"/>
        </w:rPr>
        <w:t>Penelitian</w:t>
      </w:r>
      <w:proofErr w:type="spellEnd"/>
      <w:r w:rsidR="004D50D4" w:rsidRPr="004D50D4">
        <w:rPr>
          <w:b/>
          <w:color w:val="FF0000"/>
        </w:rPr>
        <w:t>……)</w:t>
      </w:r>
    </w:p>
    <w:p w:rsidR="004132EC" w:rsidRPr="004B170C" w:rsidRDefault="004F1695" w:rsidP="001A1123">
      <w:pPr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TA</w:t>
      </w:r>
      <w:r w:rsidR="00F14F2A">
        <w:rPr>
          <w:b/>
          <w:sz w:val="22"/>
          <w:szCs w:val="22"/>
        </w:rPr>
        <w:t xml:space="preserve">HUN ANGGARAN </w:t>
      </w:r>
      <w:r w:rsidR="004132EC" w:rsidRPr="004B170C">
        <w:rPr>
          <w:b/>
          <w:sz w:val="22"/>
          <w:szCs w:val="22"/>
          <w:lang w:val="fi-FI"/>
        </w:rPr>
        <w:t>20</w:t>
      </w:r>
      <w:r w:rsidR="00F14F2A">
        <w:rPr>
          <w:b/>
          <w:sz w:val="22"/>
          <w:szCs w:val="22"/>
          <w:lang w:val="fi-FI"/>
        </w:rPr>
        <w:t>21</w:t>
      </w:r>
    </w:p>
    <w:p w:rsidR="004132EC" w:rsidRPr="004B170C" w:rsidRDefault="004132EC" w:rsidP="001A1123">
      <w:pPr>
        <w:spacing w:line="360" w:lineRule="auto"/>
        <w:jc w:val="center"/>
        <w:rPr>
          <w:b/>
          <w:sz w:val="22"/>
          <w:szCs w:val="22"/>
        </w:rPr>
      </w:pPr>
      <w:r w:rsidRPr="004B170C">
        <w:rPr>
          <w:b/>
          <w:sz w:val="22"/>
          <w:szCs w:val="22"/>
          <w:lang w:val="id-ID"/>
        </w:rPr>
        <w:t>Nomor</w:t>
      </w:r>
      <w:r w:rsidR="0080287A" w:rsidRPr="004B170C">
        <w:rPr>
          <w:b/>
          <w:sz w:val="22"/>
          <w:szCs w:val="22"/>
        </w:rPr>
        <w:t xml:space="preserve"> </w:t>
      </w:r>
      <w:r w:rsidRPr="004B170C">
        <w:rPr>
          <w:b/>
          <w:sz w:val="22"/>
          <w:szCs w:val="22"/>
          <w:lang w:val="id-ID"/>
        </w:rPr>
        <w:t>:</w:t>
      </w:r>
      <w:r w:rsidR="0080287A" w:rsidRPr="004B170C">
        <w:rPr>
          <w:b/>
          <w:sz w:val="22"/>
          <w:szCs w:val="22"/>
        </w:rPr>
        <w:t xml:space="preserve">      </w:t>
      </w:r>
      <w:r w:rsidR="00F47879">
        <w:rPr>
          <w:b/>
          <w:sz w:val="22"/>
          <w:szCs w:val="22"/>
        </w:rPr>
        <w:t xml:space="preserve"> </w:t>
      </w:r>
      <w:r w:rsidR="0080287A" w:rsidRPr="004B170C">
        <w:rPr>
          <w:b/>
          <w:sz w:val="22"/>
          <w:szCs w:val="22"/>
        </w:rPr>
        <w:t xml:space="preserve"> </w:t>
      </w:r>
      <w:r w:rsidR="004F1695">
        <w:rPr>
          <w:b/>
          <w:sz w:val="22"/>
          <w:szCs w:val="22"/>
        </w:rPr>
        <w:t xml:space="preserve"> </w:t>
      </w:r>
      <w:r w:rsidR="0080287A" w:rsidRPr="004B170C">
        <w:rPr>
          <w:b/>
          <w:sz w:val="22"/>
          <w:szCs w:val="22"/>
        </w:rPr>
        <w:t xml:space="preserve">   </w:t>
      </w:r>
      <w:r w:rsidR="00597B7E" w:rsidRPr="004B170C">
        <w:rPr>
          <w:b/>
          <w:sz w:val="22"/>
          <w:szCs w:val="22"/>
        </w:rPr>
        <w:t>/UN12.13/LT/20</w:t>
      </w:r>
      <w:r w:rsidR="00F14F2A">
        <w:rPr>
          <w:b/>
          <w:sz w:val="22"/>
          <w:szCs w:val="22"/>
        </w:rPr>
        <w:t>21</w:t>
      </w:r>
      <w:r w:rsidR="0080287A" w:rsidRPr="004B170C">
        <w:rPr>
          <w:b/>
          <w:sz w:val="22"/>
          <w:szCs w:val="22"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604981" w:rsidRDefault="00604981" w:rsidP="00604981">
      <w:pPr>
        <w:rPr>
          <w:b/>
          <w:sz w:val="14"/>
          <w:lang w:val="fi-FI"/>
        </w:rPr>
      </w:pPr>
    </w:p>
    <w:p w:rsidR="004576FC" w:rsidRPr="00604981" w:rsidRDefault="004576FC" w:rsidP="00C06CF7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B462A9">
        <w:rPr>
          <w:b/>
          <w:lang w:val="fi-FI"/>
        </w:rPr>
        <w:t xml:space="preserve">  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>tanggal</w:t>
      </w:r>
      <w:r w:rsidR="00B462A9">
        <w:rPr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bulan </w:t>
      </w:r>
      <w:r w:rsidR="00B462A9">
        <w:rPr>
          <w:b/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tahun </w:t>
      </w:r>
      <w:r w:rsidR="001C1E0E" w:rsidRPr="00837018">
        <w:rPr>
          <w:b/>
          <w:lang w:val="fi-FI"/>
        </w:rPr>
        <w:t xml:space="preserve">dua ribu </w:t>
      </w:r>
      <w:r w:rsidR="006F4630" w:rsidRPr="00837018">
        <w:rPr>
          <w:b/>
          <w:lang w:val="fi-FI"/>
        </w:rPr>
        <w:t>dua puluh</w:t>
      </w:r>
      <w:r w:rsidR="00F14F2A">
        <w:rPr>
          <w:b/>
          <w:lang w:val="fi-FI"/>
        </w:rPr>
        <w:t xml:space="preserve"> satu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644B4" w:rsidRPr="00604981" w:rsidTr="00BE1216">
        <w:tc>
          <w:tcPr>
            <w:tcW w:w="3970" w:type="dxa"/>
          </w:tcPr>
          <w:p w:rsidR="006644B4" w:rsidRPr="003271E6" w:rsidRDefault="006644B4" w:rsidP="006644B4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1C1E0E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1C1E0E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6644B4" w:rsidRPr="00604981" w:rsidRDefault="006644B4" w:rsidP="009F3680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644B4" w:rsidRPr="00604981" w:rsidRDefault="006644B4" w:rsidP="009F3680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644B4" w:rsidRPr="00604981" w:rsidTr="00BE1216">
        <w:tc>
          <w:tcPr>
            <w:tcW w:w="3970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644B4" w:rsidRPr="00436592" w:rsidRDefault="006644B4" w:rsidP="009F3680">
            <w:pPr>
              <w:jc w:val="both"/>
              <w:rPr>
                <w:sz w:val="14"/>
                <w:lang w:val="sv-SE"/>
              </w:rPr>
            </w:pPr>
          </w:p>
        </w:tc>
      </w:tr>
      <w:tr w:rsidR="006644B4" w:rsidRPr="00604981" w:rsidTr="00BE1216">
        <w:tc>
          <w:tcPr>
            <w:tcW w:w="3970" w:type="dxa"/>
            <w:shd w:val="clear" w:color="auto" w:fill="auto"/>
          </w:tcPr>
          <w:p w:rsidR="006644B4" w:rsidRPr="000014A5" w:rsidRDefault="000014A5" w:rsidP="001C1E0E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ind w:left="34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1C1E0E">
              <w:rPr>
                <w:b/>
                <w:color w:val="000000"/>
              </w:rPr>
              <w:t xml:space="preserve"> </w:t>
            </w:r>
            <w:r w:rsidR="001C1E0E" w:rsidRPr="001C1E0E">
              <w:rPr>
                <w:b/>
                <w:color w:val="FF0000"/>
              </w:rPr>
              <w:t>(</w:t>
            </w:r>
            <w:proofErr w:type="spellStart"/>
            <w:r w:rsidR="001C1E0E" w:rsidRPr="001C1E0E">
              <w:rPr>
                <w:b/>
                <w:color w:val="FF0000"/>
              </w:rPr>
              <w:t>NamaPeneliti</w:t>
            </w:r>
            <w:proofErr w:type="spellEnd"/>
            <w:r w:rsidR="001C1E0E" w:rsidRPr="001C1E0E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644B4" w:rsidRPr="00604981" w:rsidRDefault="006644B4" w:rsidP="009F3680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644B4" w:rsidRPr="00604981" w:rsidRDefault="006644B4" w:rsidP="006F4630">
            <w:pPr>
              <w:jc w:val="both"/>
              <w:rPr>
                <w:color w:val="000000"/>
                <w:lang w:val="sv-SE"/>
              </w:rPr>
            </w:pPr>
            <w:r w:rsidRPr="007213A2">
              <w:rPr>
                <w:color w:val="FF0000"/>
                <w:lang w:val="sv-SE"/>
              </w:rPr>
              <w:t>Dosen</w:t>
            </w:r>
            <w:r w:rsidR="000014A5" w:rsidRPr="007213A2">
              <w:rPr>
                <w:color w:val="FF0000"/>
                <w:lang w:val="sv-SE"/>
              </w:rPr>
              <w:t xml:space="preserve"> Fakultas </w:t>
            </w:r>
            <w:r w:rsidR="001C1E0E" w:rsidRPr="001C1E0E">
              <w:rPr>
                <w:color w:val="FF0000"/>
                <w:lang w:val="sv-SE"/>
              </w:rPr>
              <w:t>................</w:t>
            </w:r>
            <w:r>
              <w:rPr>
                <w:lang w:val="sv-SE"/>
              </w:rPr>
              <w:t>Universitas</w:t>
            </w:r>
            <w:r w:rsidR="00E32569">
              <w:rPr>
                <w:lang w:val="sv-SE"/>
              </w:rPr>
              <w:t xml:space="preserve">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F14F2A">
              <w:rPr>
                <w:color w:val="000000"/>
                <w:lang w:val="sv-SE"/>
              </w:rPr>
              <w:t xml:space="preserve">21 </w:t>
            </w:r>
            <w:r w:rsidRPr="00604981">
              <w:rPr>
                <w:color w:val="000000"/>
                <w:lang w:val="sv-SE"/>
              </w:rPr>
              <w:t xml:space="preserve">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F466F0" w:rsidRDefault="004132EC" w:rsidP="000014A5">
      <w:pPr>
        <w:jc w:val="both"/>
        <w:rPr>
          <w:lang w:val="sv-SE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r w:rsidR="004D50D4" w:rsidRPr="004D50D4">
        <w:rPr>
          <w:color w:val="FF0000"/>
          <w:lang w:val="sv-SE"/>
        </w:rPr>
        <w:t>skema Penelitian..........</w:t>
      </w:r>
      <w:r w:rsidR="000014A5" w:rsidRPr="004D50D4">
        <w:rPr>
          <w:lang w:val="sv-SE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F14F2A">
        <w:rPr>
          <w:lang w:val="sv-SE"/>
        </w:rPr>
        <w:t>21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F75065" w:rsidRDefault="00F75065" w:rsidP="00934B48">
      <w:pPr>
        <w:jc w:val="center"/>
        <w:rPr>
          <w:b/>
          <w:lang w:val="es-ES"/>
        </w:rPr>
      </w:pPr>
    </w:p>
    <w:p w:rsidR="00194B8D" w:rsidRDefault="00F75065" w:rsidP="00934B48">
      <w:pPr>
        <w:jc w:val="center"/>
        <w:rPr>
          <w:b/>
          <w:lang w:val="es-ES"/>
        </w:rPr>
      </w:pPr>
      <w:r>
        <w:rPr>
          <w:b/>
          <w:lang w:val="es-ES"/>
        </w:rPr>
        <w:t>PASAL 1</w:t>
      </w:r>
    </w:p>
    <w:p w:rsidR="00194B8D" w:rsidRDefault="00F75065" w:rsidP="00934B48">
      <w:pPr>
        <w:jc w:val="center"/>
        <w:rPr>
          <w:b/>
          <w:lang w:val="es-ES"/>
        </w:rPr>
      </w:pPr>
      <w:r>
        <w:rPr>
          <w:b/>
          <w:lang w:val="es-ES"/>
        </w:rPr>
        <w:t>DASAR HUKUM</w:t>
      </w:r>
    </w:p>
    <w:p w:rsidR="00934B48" w:rsidRDefault="00934B48" w:rsidP="00934B48">
      <w:pPr>
        <w:jc w:val="center"/>
        <w:rPr>
          <w:b/>
          <w:lang w:val="es-ES"/>
        </w:rPr>
      </w:pPr>
    </w:p>
    <w:p w:rsidR="00934B48" w:rsidRDefault="00934B48" w:rsidP="00D261A8">
      <w:pPr>
        <w:jc w:val="both"/>
        <w:rPr>
          <w:lang w:val="es-ES"/>
        </w:rPr>
      </w:pPr>
      <w:proofErr w:type="spellStart"/>
      <w:r>
        <w:rPr>
          <w:b/>
          <w:lang w:val="es-ES"/>
        </w:rPr>
        <w:t>Kontrak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Penelitian</w:t>
      </w:r>
      <w:proofErr w:type="spellEnd"/>
      <w:r>
        <w:rPr>
          <w:b/>
          <w:lang w:val="es-ES"/>
        </w:rPr>
        <w:t xml:space="preserve"> </w:t>
      </w:r>
      <w:proofErr w:type="spellStart"/>
      <w:r w:rsidRPr="00934B48">
        <w:rPr>
          <w:lang w:val="es-ES"/>
        </w:rPr>
        <w:t>ini</w:t>
      </w:r>
      <w:proofErr w:type="spellEnd"/>
      <w:r w:rsidRPr="00934B48">
        <w:rPr>
          <w:lang w:val="es-ES"/>
        </w:rPr>
        <w:t xml:space="preserve"> </w:t>
      </w:r>
      <w:proofErr w:type="spellStart"/>
      <w:r w:rsidRPr="00934B48">
        <w:rPr>
          <w:lang w:val="es-ES"/>
        </w:rPr>
        <w:t>berdasarkan</w:t>
      </w:r>
      <w:proofErr w:type="spellEnd"/>
      <w:r w:rsidRPr="00934B48">
        <w:rPr>
          <w:lang w:val="es-ES"/>
        </w:rPr>
        <w:t xml:space="preserve"> </w:t>
      </w:r>
      <w:proofErr w:type="spellStart"/>
      <w:r w:rsidRPr="00934B48">
        <w:rPr>
          <w:lang w:val="es-ES"/>
        </w:rPr>
        <w:t>kepada</w:t>
      </w:r>
      <w:proofErr w:type="spellEnd"/>
      <w:r>
        <w:rPr>
          <w:lang w:val="es-ES"/>
        </w:rPr>
        <w:t>: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1. 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17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2003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Keuangan</w:t>
      </w:r>
      <w:proofErr w:type="spellEnd"/>
      <w:r w:rsidR="006F4724" w:rsidRPr="006F4724">
        <w:rPr>
          <w:lang w:val="es-ES"/>
        </w:rPr>
        <w:t xml:space="preserve"> Negara;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2. 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20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2003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Sistem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Pendidikan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Nasional</w:t>
      </w:r>
      <w:proofErr w:type="spellEnd"/>
      <w:r w:rsidR="006F4724" w:rsidRPr="00AD055D">
        <w:rPr>
          <w:lang w:val="es-ES"/>
        </w:rPr>
        <w:t>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3. 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01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2004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Perbendaharaan</w:t>
      </w:r>
      <w:proofErr w:type="spellEnd"/>
    </w:p>
    <w:p w:rsidR="006F4724" w:rsidRPr="006F4724" w:rsidRDefault="006F4724" w:rsidP="006F4724">
      <w:pPr>
        <w:pStyle w:val="ListParagraph"/>
        <w:ind w:left="567"/>
        <w:jc w:val="both"/>
        <w:rPr>
          <w:lang w:val="es-ES"/>
        </w:rPr>
      </w:pPr>
      <w:r w:rsidRPr="006F4724">
        <w:rPr>
          <w:lang w:val="es-ES"/>
        </w:rPr>
        <w:t>Negara;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4. 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 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 Indonesia 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 15 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 2004 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Pemeriksaan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Pengelolaan</w:t>
      </w:r>
      <w:proofErr w:type="spellEnd"/>
      <w:r w:rsidR="006F4724" w:rsidRPr="00AD055D">
        <w:rPr>
          <w:lang w:val="es-ES"/>
        </w:rPr>
        <w:t xml:space="preserve"> dan </w:t>
      </w:r>
      <w:proofErr w:type="spellStart"/>
      <w:r w:rsidR="006F4724" w:rsidRPr="00AD055D">
        <w:rPr>
          <w:lang w:val="es-ES"/>
        </w:rPr>
        <w:t>Tanggung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Jawab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Keuangan</w:t>
      </w:r>
      <w:proofErr w:type="spellEnd"/>
      <w:r w:rsidR="006F4724" w:rsidRPr="00AD055D">
        <w:rPr>
          <w:lang w:val="es-ES"/>
        </w:rPr>
        <w:t xml:space="preserve"> Negara;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5.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12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2012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>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6. </w:t>
      </w:r>
      <w:proofErr w:type="spellStart"/>
      <w:r w:rsidR="006F4724" w:rsidRPr="006F4724">
        <w:rPr>
          <w:lang w:val="es-ES"/>
        </w:rPr>
        <w:t>Undang-Undang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11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2019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Sistem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Nasional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Ilmu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Pengetahuan</w:t>
      </w:r>
      <w:proofErr w:type="spellEnd"/>
      <w:r w:rsidR="006F4724" w:rsidRPr="006F4724">
        <w:rPr>
          <w:lang w:val="es-ES"/>
        </w:rPr>
        <w:t xml:space="preserve"> dan</w:t>
      </w:r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Teknologi</w:t>
      </w:r>
      <w:proofErr w:type="spellEnd"/>
      <w:r w:rsidR="006F4724" w:rsidRPr="00AD055D">
        <w:rPr>
          <w:lang w:val="es-ES"/>
        </w:rPr>
        <w:t>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7. 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Pemerintah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26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2015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bentuk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Mekanisme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Perguruan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Negeri </w:t>
      </w:r>
      <w:proofErr w:type="spellStart"/>
      <w:r w:rsidR="006F4724" w:rsidRPr="006F4724">
        <w:rPr>
          <w:lang w:val="es-ES"/>
        </w:rPr>
        <w:t>Badan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Hukum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sebagaimana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telah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diubah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dengan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Pemerintah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8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2020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Perubahan</w:t>
      </w:r>
      <w:proofErr w:type="spellEnd"/>
      <w:r w:rsidR="006F4724" w:rsidRPr="006F4724">
        <w:rPr>
          <w:lang w:val="es-ES"/>
        </w:rPr>
        <w:t xml:space="preserve"> Atas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Pemerintah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26 </w:t>
      </w:r>
      <w:proofErr w:type="spellStart"/>
      <w:r w:rsidR="006F4724" w:rsidRPr="006F4724"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r w:rsidR="006F4724" w:rsidRPr="00AD055D">
        <w:rPr>
          <w:lang w:val="es-ES"/>
        </w:rPr>
        <w:lastRenderedPageBreak/>
        <w:t xml:space="preserve">2015  </w:t>
      </w:r>
      <w:proofErr w:type="spellStart"/>
      <w:r w:rsidR="006F4724" w:rsidRPr="00AD055D">
        <w:rPr>
          <w:lang w:val="es-ES"/>
        </w:rPr>
        <w:t>tentang</w:t>
      </w:r>
      <w:proofErr w:type="spellEnd"/>
      <w:r w:rsidR="006F4724" w:rsidRPr="00AD055D">
        <w:rPr>
          <w:lang w:val="es-ES"/>
        </w:rPr>
        <w:t xml:space="preserve">  </w:t>
      </w:r>
      <w:proofErr w:type="spellStart"/>
      <w:r w:rsidR="006F4724" w:rsidRPr="00AD055D">
        <w:rPr>
          <w:lang w:val="es-ES"/>
        </w:rPr>
        <w:t>Bentuk</w:t>
      </w:r>
      <w:proofErr w:type="spellEnd"/>
      <w:r w:rsidR="006F4724" w:rsidRPr="00AD055D">
        <w:rPr>
          <w:lang w:val="es-ES"/>
        </w:rPr>
        <w:t xml:space="preserve">  dan  </w:t>
      </w:r>
      <w:proofErr w:type="spellStart"/>
      <w:r w:rsidR="006F4724" w:rsidRPr="00AD055D">
        <w:rPr>
          <w:lang w:val="es-ES"/>
        </w:rPr>
        <w:t>Mekanisme</w:t>
      </w:r>
      <w:proofErr w:type="spellEnd"/>
      <w:r w:rsidR="006F4724" w:rsidRPr="00AD055D">
        <w:rPr>
          <w:lang w:val="es-ES"/>
        </w:rPr>
        <w:t xml:space="preserve">  </w:t>
      </w:r>
      <w:proofErr w:type="spellStart"/>
      <w:r w:rsidR="006F4724" w:rsidRPr="00AD055D">
        <w:rPr>
          <w:lang w:val="es-ES"/>
        </w:rPr>
        <w:t>Pendanaan</w:t>
      </w:r>
      <w:proofErr w:type="spellEnd"/>
      <w:r w:rsidR="006F4724" w:rsidRPr="00AD055D">
        <w:rPr>
          <w:lang w:val="es-ES"/>
        </w:rPr>
        <w:t xml:space="preserve">  </w:t>
      </w:r>
      <w:proofErr w:type="spellStart"/>
      <w:r w:rsidR="006F4724" w:rsidRPr="00AD055D">
        <w:rPr>
          <w:lang w:val="es-ES"/>
        </w:rPr>
        <w:t>P</w:t>
      </w:r>
      <w:r>
        <w:rPr>
          <w:lang w:val="es-ES"/>
        </w:rPr>
        <w:t>erguruan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Tinggi</w:t>
      </w:r>
      <w:proofErr w:type="spellEnd"/>
      <w:r>
        <w:rPr>
          <w:lang w:val="es-ES"/>
        </w:rPr>
        <w:t xml:space="preserve">  Negeri 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Hukum</w:t>
      </w:r>
      <w:proofErr w:type="spellEnd"/>
      <w:r w:rsidR="006F4724" w:rsidRPr="00AD055D">
        <w:rPr>
          <w:lang w:val="es-ES"/>
        </w:rPr>
        <w:t>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8. 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 Presiden 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 16 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 2018 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Pengadaan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Barang</w:t>
      </w:r>
      <w:proofErr w:type="spellEnd"/>
      <w:r w:rsidR="006F4724" w:rsidRPr="006F4724">
        <w:rPr>
          <w:lang w:val="es-ES"/>
        </w:rPr>
        <w:t xml:space="preserve">  dan  Jasa</w:t>
      </w:r>
    </w:p>
    <w:p w:rsidR="006F4724" w:rsidRPr="006F4724" w:rsidRDefault="006F4724" w:rsidP="006F4724">
      <w:pPr>
        <w:pStyle w:val="ListParagraph"/>
        <w:ind w:left="567"/>
        <w:jc w:val="both"/>
        <w:rPr>
          <w:lang w:val="es-ES"/>
        </w:rPr>
      </w:pPr>
      <w:proofErr w:type="spellStart"/>
      <w:r w:rsidRPr="006F4724">
        <w:rPr>
          <w:lang w:val="es-ES"/>
        </w:rPr>
        <w:t>Pemerintah</w:t>
      </w:r>
      <w:proofErr w:type="spellEnd"/>
      <w:r w:rsidRPr="006F4724">
        <w:rPr>
          <w:lang w:val="es-ES"/>
        </w:rPr>
        <w:t>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 xml:space="preserve">9. 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Presiden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50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2020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Kementerian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>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10</w:t>
      </w:r>
      <w:proofErr w:type="gramStart"/>
      <w:r>
        <w:rPr>
          <w:lang w:val="es-ES"/>
        </w:rPr>
        <w:t>.</w:t>
      </w:r>
      <w:r w:rsidR="006F4724" w:rsidRPr="006F4724">
        <w:rPr>
          <w:lang w:val="es-ES"/>
        </w:rPr>
        <w:t>Keputusan</w:t>
      </w:r>
      <w:proofErr w:type="gramEnd"/>
      <w:r w:rsidR="006F4724" w:rsidRPr="006F4724">
        <w:rPr>
          <w:lang w:val="es-ES"/>
        </w:rPr>
        <w:t xml:space="preserve"> Presiden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113/P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2019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Pembentukan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Kementerian</w:t>
      </w:r>
      <w:proofErr w:type="spellEnd"/>
      <w:r w:rsidR="006F4724" w:rsidRPr="006F4724">
        <w:rPr>
          <w:lang w:val="es-ES"/>
        </w:rPr>
        <w:t xml:space="preserve"> dan</w:t>
      </w:r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Pengangkatan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Menteri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Kabinet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Kerja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Periode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Tahun</w:t>
      </w:r>
      <w:proofErr w:type="spellEnd"/>
      <w:r w:rsidR="006F4724" w:rsidRPr="00AD055D">
        <w:rPr>
          <w:lang w:val="es-ES"/>
        </w:rPr>
        <w:t xml:space="preserve"> 2019-2024;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11</w:t>
      </w:r>
      <w:proofErr w:type="gramStart"/>
      <w:r>
        <w:rPr>
          <w:lang w:val="es-ES"/>
        </w:rPr>
        <w:t>.</w:t>
      </w:r>
      <w:r w:rsidR="006F4724" w:rsidRPr="006F4724">
        <w:rPr>
          <w:lang w:val="es-ES"/>
        </w:rPr>
        <w:t>Peraturan</w:t>
      </w:r>
      <w:proofErr w:type="gram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Keuangan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119/PMK.02/2020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Standar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Biaya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Masukan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Tahun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Anggaran</w:t>
      </w:r>
      <w:proofErr w:type="spellEnd"/>
      <w:r w:rsidR="006F4724" w:rsidRPr="00AD055D">
        <w:rPr>
          <w:lang w:val="es-ES"/>
        </w:rPr>
        <w:t xml:space="preserve"> 2021;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12</w:t>
      </w:r>
      <w:proofErr w:type="gramStart"/>
      <w:r>
        <w:rPr>
          <w:lang w:val="es-ES"/>
        </w:rPr>
        <w:t>.</w:t>
      </w:r>
      <w:r w:rsidR="006F4724" w:rsidRPr="006F4724">
        <w:rPr>
          <w:lang w:val="es-ES"/>
        </w:rPr>
        <w:t>Peraturan</w:t>
      </w:r>
      <w:proofErr w:type="gram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Keuangan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112/PMK.02/2020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Standar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Biaya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Keluaran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Tahun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Anggaran</w:t>
      </w:r>
      <w:proofErr w:type="spellEnd"/>
      <w:r w:rsidR="006F4724" w:rsidRPr="00AD055D">
        <w:rPr>
          <w:lang w:val="es-ES"/>
        </w:rPr>
        <w:t xml:space="preserve"> 2021;</w:t>
      </w:r>
    </w:p>
    <w:p w:rsidR="006F4724" w:rsidRPr="006F4724" w:rsidRDefault="006F4724" w:rsidP="006F4724">
      <w:pPr>
        <w:pStyle w:val="ListParagraph"/>
        <w:ind w:left="567" w:hanging="283"/>
        <w:jc w:val="both"/>
        <w:rPr>
          <w:lang w:val="es-ES"/>
        </w:rPr>
      </w:pPr>
      <w:r w:rsidRPr="006F4724">
        <w:rPr>
          <w:lang w:val="es-ES"/>
        </w:rPr>
        <w:t xml:space="preserve">13. </w:t>
      </w:r>
      <w:proofErr w:type="spellStart"/>
      <w:r w:rsidRPr="006F4724">
        <w:rPr>
          <w:lang w:val="es-ES"/>
        </w:rPr>
        <w:t>Peraturan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Menteri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Keuangan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Nomor</w:t>
      </w:r>
      <w:proofErr w:type="spellEnd"/>
      <w:r w:rsidRPr="006F4724">
        <w:rPr>
          <w:lang w:val="es-ES"/>
        </w:rPr>
        <w:t xml:space="preserve"> 203/PMK.05/2020 </w:t>
      </w:r>
      <w:proofErr w:type="spellStart"/>
      <w:r w:rsidRPr="006F4724">
        <w:rPr>
          <w:lang w:val="es-ES"/>
        </w:rPr>
        <w:t>tentang</w:t>
      </w:r>
      <w:proofErr w:type="spellEnd"/>
      <w:r w:rsidRPr="006F4724">
        <w:rPr>
          <w:lang w:val="es-ES"/>
        </w:rPr>
        <w:t xml:space="preserve"> Tata Cara </w:t>
      </w:r>
      <w:proofErr w:type="spellStart"/>
      <w:r w:rsidRPr="006F4724">
        <w:rPr>
          <w:lang w:val="es-ES"/>
        </w:rPr>
        <w:t>Pembayaran</w:t>
      </w:r>
      <w:proofErr w:type="spellEnd"/>
      <w:r w:rsidRPr="006F4724">
        <w:rPr>
          <w:lang w:val="es-ES"/>
        </w:rPr>
        <w:t xml:space="preserve"> dan </w:t>
      </w:r>
      <w:proofErr w:type="spellStart"/>
      <w:r w:rsidRPr="006F4724">
        <w:rPr>
          <w:lang w:val="es-ES"/>
        </w:rPr>
        <w:t>Pertanggungjawaban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Anggaran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Penelitian</w:t>
      </w:r>
      <w:proofErr w:type="spellEnd"/>
      <w:r w:rsidRPr="006F4724">
        <w:rPr>
          <w:lang w:val="es-ES"/>
        </w:rPr>
        <w:t xml:space="preserve"> Atas Beban </w:t>
      </w:r>
      <w:proofErr w:type="spellStart"/>
      <w:r w:rsidRPr="006F4724">
        <w:rPr>
          <w:lang w:val="es-ES"/>
        </w:rPr>
        <w:t>Anggaran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Pendapatan</w:t>
      </w:r>
      <w:proofErr w:type="spellEnd"/>
      <w:r w:rsidRPr="006F4724">
        <w:rPr>
          <w:lang w:val="es-ES"/>
        </w:rPr>
        <w:t xml:space="preserve"> dan </w:t>
      </w:r>
      <w:proofErr w:type="spellStart"/>
      <w:r w:rsidRPr="006F4724">
        <w:rPr>
          <w:lang w:val="es-ES"/>
        </w:rPr>
        <w:t>Belanja</w:t>
      </w:r>
      <w:proofErr w:type="spellEnd"/>
      <w:r w:rsidRPr="006F4724">
        <w:rPr>
          <w:lang w:val="es-ES"/>
        </w:rPr>
        <w:t xml:space="preserve"> Negara;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14.</w:t>
      </w:r>
      <w:r w:rsidR="006F4724" w:rsidRPr="006F4724">
        <w:rPr>
          <w:lang w:val="es-ES"/>
        </w:rPr>
        <w:t xml:space="preserve">Peraturan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69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2016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Tata Cara </w:t>
      </w:r>
      <w:proofErr w:type="spellStart"/>
      <w:r w:rsidR="006F4724" w:rsidRPr="006F4724">
        <w:rPr>
          <w:lang w:val="es-ES"/>
        </w:rPr>
        <w:t>Pembentukan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Komite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Penilaian</w:t>
      </w:r>
      <w:proofErr w:type="spellEnd"/>
      <w:r w:rsidR="006F4724" w:rsidRPr="006F4724">
        <w:rPr>
          <w:lang w:val="es-ES"/>
        </w:rPr>
        <w:t xml:space="preserve"> dan/</w:t>
      </w:r>
      <w:proofErr w:type="spellStart"/>
      <w:r w:rsidR="006F4724" w:rsidRPr="006F4724">
        <w:rPr>
          <w:lang w:val="es-ES"/>
        </w:rPr>
        <w:t>atau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Reviewer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Penelitian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sebagaimana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telah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diubah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dengan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27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2019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Perubahan</w:t>
      </w:r>
      <w:proofErr w:type="spellEnd"/>
      <w:r w:rsidR="006F4724" w:rsidRPr="006F4724">
        <w:rPr>
          <w:lang w:val="es-ES"/>
        </w:rPr>
        <w:t xml:space="preserve"> atas </w:t>
      </w:r>
      <w:proofErr w:type="spellStart"/>
      <w:r w:rsidR="006F4724" w:rsidRPr="006F4724">
        <w:rPr>
          <w:lang w:val="es-ES"/>
        </w:rPr>
        <w:t>Peraturan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69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2016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Pedoman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Pembentukan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Komite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Penilaian</w:t>
      </w:r>
      <w:proofErr w:type="spellEnd"/>
      <w:r w:rsidR="006F4724" w:rsidRPr="006F4724">
        <w:rPr>
          <w:lang w:val="es-ES"/>
        </w:rPr>
        <w:t xml:space="preserve"> dan/</w:t>
      </w:r>
      <w:proofErr w:type="spellStart"/>
      <w:r w:rsidR="006F4724" w:rsidRPr="006F4724">
        <w:rPr>
          <w:lang w:val="es-ES"/>
        </w:rPr>
        <w:t>atau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Reviewer</w:t>
      </w:r>
      <w:proofErr w:type="spellEnd"/>
      <w:r w:rsidR="006F4724" w:rsidRPr="006F4724">
        <w:rPr>
          <w:lang w:val="es-ES"/>
        </w:rPr>
        <w:t xml:space="preserve"> dan Tata Cara </w:t>
      </w:r>
      <w:proofErr w:type="spellStart"/>
      <w:r w:rsidR="006F4724" w:rsidRPr="006F4724">
        <w:rPr>
          <w:lang w:val="es-ES"/>
        </w:rPr>
        <w:t>Pelaksanaan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Penilaian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Penelitian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dengan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Menggunakan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Standar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Biaya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Keluaran</w:t>
      </w:r>
      <w:proofErr w:type="spellEnd"/>
      <w:r w:rsidR="006F4724" w:rsidRPr="006F4724">
        <w:rPr>
          <w:lang w:val="es-ES"/>
        </w:rPr>
        <w:t>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15</w:t>
      </w:r>
      <w:proofErr w:type="gramStart"/>
      <w:r>
        <w:rPr>
          <w:lang w:val="es-ES"/>
        </w:rPr>
        <w:t>.</w:t>
      </w:r>
      <w:r w:rsidR="006F4724" w:rsidRPr="006F4724">
        <w:rPr>
          <w:lang w:val="es-ES"/>
        </w:rPr>
        <w:t>Peraturan</w:t>
      </w:r>
      <w:proofErr w:type="gram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20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2018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Penelitian</w:t>
      </w:r>
      <w:proofErr w:type="spellEnd"/>
      <w:r w:rsidR="006F4724" w:rsidRPr="006F4724">
        <w:rPr>
          <w:lang w:val="es-ES"/>
        </w:rPr>
        <w:t>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16</w:t>
      </w:r>
      <w:proofErr w:type="gramStart"/>
      <w:r>
        <w:rPr>
          <w:lang w:val="es-ES"/>
        </w:rPr>
        <w:t>.</w:t>
      </w:r>
      <w:r w:rsidR="006F4724" w:rsidRPr="006F4724">
        <w:rPr>
          <w:lang w:val="es-ES"/>
        </w:rPr>
        <w:t>Peraturan</w:t>
      </w:r>
      <w:proofErr w:type="gram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dan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Republik</w:t>
      </w:r>
      <w:proofErr w:type="spellEnd"/>
      <w:r w:rsidR="006F4724" w:rsidRPr="006F4724">
        <w:rPr>
          <w:lang w:val="es-ES"/>
        </w:rPr>
        <w:t xml:space="preserve"> Indonesia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12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2019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Bantuan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Operasional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Perguruan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Negeri;</w:t>
      </w:r>
    </w:p>
    <w:p w:rsidR="006F4724" w:rsidRPr="006F4724" w:rsidRDefault="00AD055D" w:rsidP="006F4724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17.</w:t>
      </w:r>
      <w:r w:rsidR="006F4724" w:rsidRPr="006F4724">
        <w:rPr>
          <w:lang w:val="es-ES"/>
        </w:rPr>
        <w:t xml:space="preserve">Peraturan 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, 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  dan  </w:t>
      </w:r>
      <w:proofErr w:type="spellStart"/>
      <w:r w:rsidR="006F4724" w:rsidRPr="006F4724">
        <w:rPr>
          <w:lang w:val="es-ES"/>
        </w:rPr>
        <w:t>Pendidikan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Tinggi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Nomor</w:t>
      </w:r>
      <w:proofErr w:type="spellEnd"/>
      <w:r w:rsidR="006F4724" w:rsidRPr="006F4724">
        <w:rPr>
          <w:lang w:val="es-ES"/>
        </w:rPr>
        <w:t xml:space="preserve">  38 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 2019 </w:t>
      </w:r>
      <w:proofErr w:type="spellStart"/>
      <w:r w:rsidR="006F4724" w:rsidRPr="006F4724">
        <w:rPr>
          <w:lang w:val="es-ES"/>
        </w:rPr>
        <w:t>tentang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Prioritas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Nasional</w:t>
      </w:r>
      <w:proofErr w:type="spellEnd"/>
      <w:r w:rsidR="006F4724" w:rsidRPr="006F4724">
        <w:rPr>
          <w:lang w:val="es-ES"/>
        </w:rPr>
        <w:t xml:space="preserve"> </w:t>
      </w:r>
      <w:proofErr w:type="spellStart"/>
      <w:r w:rsidR="006F4724" w:rsidRPr="006F4724">
        <w:rPr>
          <w:lang w:val="es-ES"/>
        </w:rPr>
        <w:t>Tahun</w:t>
      </w:r>
      <w:proofErr w:type="spellEnd"/>
      <w:r w:rsidR="006F4724" w:rsidRPr="006F4724">
        <w:rPr>
          <w:lang w:val="es-ES"/>
        </w:rPr>
        <w:t xml:space="preserve"> 2020-2024;</w:t>
      </w:r>
    </w:p>
    <w:p w:rsidR="006F4724" w:rsidRPr="006F4724" w:rsidRDefault="006F4724" w:rsidP="006F4724">
      <w:pPr>
        <w:pStyle w:val="ListParagraph"/>
        <w:ind w:left="567" w:hanging="283"/>
        <w:jc w:val="both"/>
        <w:rPr>
          <w:lang w:val="es-ES"/>
        </w:rPr>
      </w:pPr>
      <w:r w:rsidRPr="006F4724">
        <w:rPr>
          <w:lang w:val="es-ES"/>
        </w:rPr>
        <w:t xml:space="preserve">18. </w:t>
      </w:r>
      <w:proofErr w:type="spellStart"/>
      <w:r w:rsidRPr="006F4724">
        <w:rPr>
          <w:lang w:val="es-ES"/>
        </w:rPr>
        <w:t>Keputusan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Menteri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Riset</w:t>
      </w:r>
      <w:proofErr w:type="spellEnd"/>
      <w:r w:rsidRPr="006F4724">
        <w:rPr>
          <w:lang w:val="es-ES"/>
        </w:rPr>
        <w:t xml:space="preserve">, </w:t>
      </w:r>
      <w:proofErr w:type="spellStart"/>
      <w:r w:rsidRPr="006F4724">
        <w:rPr>
          <w:lang w:val="es-ES"/>
        </w:rPr>
        <w:t>Teknologi</w:t>
      </w:r>
      <w:proofErr w:type="spellEnd"/>
      <w:r w:rsidRPr="006F4724">
        <w:rPr>
          <w:lang w:val="es-ES"/>
        </w:rPr>
        <w:t xml:space="preserve">, dan </w:t>
      </w:r>
      <w:proofErr w:type="spellStart"/>
      <w:r w:rsidRPr="006F4724">
        <w:rPr>
          <w:lang w:val="es-ES"/>
        </w:rPr>
        <w:t>Pendidikan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Tinggi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Nomor</w:t>
      </w:r>
      <w:proofErr w:type="spellEnd"/>
      <w:r w:rsidRPr="006F4724">
        <w:rPr>
          <w:lang w:val="es-ES"/>
        </w:rPr>
        <w:t xml:space="preserve"> 105/M/KPT/2019 </w:t>
      </w:r>
      <w:proofErr w:type="spellStart"/>
      <w:r w:rsidRPr="006F4724">
        <w:rPr>
          <w:lang w:val="es-ES"/>
        </w:rPr>
        <w:t>tentang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Penggunaan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Bantuan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Operasional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Perguruan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Tinggi</w:t>
      </w:r>
      <w:proofErr w:type="spellEnd"/>
      <w:r w:rsidRPr="006F4724">
        <w:rPr>
          <w:lang w:val="es-ES"/>
        </w:rPr>
        <w:t xml:space="preserve"> Negeri </w:t>
      </w:r>
      <w:proofErr w:type="spellStart"/>
      <w:r w:rsidRPr="006F4724">
        <w:rPr>
          <w:lang w:val="es-ES"/>
        </w:rPr>
        <w:t>Penelitian</w:t>
      </w:r>
      <w:proofErr w:type="spellEnd"/>
      <w:r w:rsidRPr="006F4724">
        <w:rPr>
          <w:lang w:val="es-ES"/>
        </w:rPr>
        <w:t xml:space="preserve"> dan </w:t>
      </w:r>
      <w:proofErr w:type="spellStart"/>
      <w:r w:rsidRPr="006F4724">
        <w:rPr>
          <w:lang w:val="es-ES"/>
        </w:rPr>
        <w:t>Pengabdian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kepada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Masyarakat</w:t>
      </w:r>
      <w:proofErr w:type="spellEnd"/>
      <w:r w:rsidRPr="006F4724">
        <w:rPr>
          <w:lang w:val="es-ES"/>
        </w:rPr>
        <w:t xml:space="preserve"> </w:t>
      </w:r>
      <w:proofErr w:type="spellStart"/>
      <w:r w:rsidRPr="006F4724">
        <w:rPr>
          <w:lang w:val="es-ES"/>
        </w:rPr>
        <w:t>Tahun</w:t>
      </w:r>
      <w:proofErr w:type="spellEnd"/>
      <w:r w:rsidRPr="006F4724">
        <w:rPr>
          <w:lang w:val="es-ES"/>
        </w:rPr>
        <w:t xml:space="preserve"> 2019;</w:t>
      </w:r>
    </w:p>
    <w:p w:rsidR="006F4724" w:rsidRPr="00AD055D" w:rsidRDefault="00AD055D" w:rsidP="00AD055D">
      <w:pPr>
        <w:pStyle w:val="ListParagraph"/>
        <w:ind w:left="567" w:hanging="283"/>
        <w:jc w:val="both"/>
        <w:rPr>
          <w:lang w:val="es-ES"/>
        </w:rPr>
      </w:pPr>
      <w:r>
        <w:rPr>
          <w:lang w:val="es-ES"/>
        </w:rPr>
        <w:t>19.</w:t>
      </w:r>
      <w:r w:rsidR="006F4724" w:rsidRPr="006F4724">
        <w:rPr>
          <w:lang w:val="es-ES"/>
        </w:rPr>
        <w:t xml:space="preserve">Keputusan  </w:t>
      </w:r>
      <w:proofErr w:type="spellStart"/>
      <w:r w:rsidR="006F4724" w:rsidRPr="006F4724">
        <w:rPr>
          <w:lang w:val="es-ES"/>
        </w:rPr>
        <w:t>Menteri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  dan  </w:t>
      </w:r>
      <w:proofErr w:type="spellStart"/>
      <w:r w:rsidR="006F4724" w:rsidRPr="006F4724">
        <w:rPr>
          <w:lang w:val="es-ES"/>
        </w:rPr>
        <w:t>Teknologi</w:t>
      </w:r>
      <w:proofErr w:type="spellEnd"/>
      <w:r w:rsidR="006F4724" w:rsidRPr="006F4724">
        <w:rPr>
          <w:lang w:val="es-ES"/>
        </w:rPr>
        <w:t xml:space="preserve">/  </w:t>
      </w:r>
      <w:proofErr w:type="spellStart"/>
      <w:r w:rsidR="006F4724" w:rsidRPr="006F4724">
        <w:rPr>
          <w:lang w:val="es-ES"/>
        </w:rPr>
        <w:t>Kepala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Badan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Riset</w:t>
      </w:r>
      <w:proofErr w:type="spellEnd"/>
      <w:r w:rsidR="006F4724" w:rsidRPr="006F4724">
        <w:rPr>
          <w:lang w:val="es-ES"/>
        </w:rPr>
        <w:t xml:space="preserve">  dan  </w:t>
      </w:r>
      <w:proofErr w:type="spellStart"/>
      <w:r w:rsidR="006F4724" w:rsidRPr="006F4724">
        <w:rPr>
          <w:lang w:val="es-ES"/>
        </w:rPr>
        <w:t>Inovasi</w:t>
      </w:r>
      <w:proofErr w:type="spellEnd"/>
      <w:r w:rsidR="006F4724" w:rsidRPr="006F4724">
        <w:rPr>
          <w:lang w:val="es-ES"/>
        </w:rPr>
        <w:t xml:space="preserve">  </w:t>
      </w:r>
      <w:proofErr w:type="spellStart"/>
      <w:r w:rsidR="006F4724" w:rsidRPr="006F4724">
        <w:rPr>
          <w:lang w:val="es-ES"/>
        </w:rPr>
        <w:t>Nasional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Nomor</w:t>
      </w:r>
      <w:proofErr w:type="spellEnd"/>
      <w:r w:rsidR="006F4724" w:rsidRPr="00AD055D">
        <w:rPr>
          <w:lang w:val="es-ES"/>
        </w:rPr>
        <w:t xml:space="preserve">  2/M/KPT/2021  </w:t>
      </w:r>
      <w:proofErr w:type="spellStart"/>
      <w:r w:rsidR="006F4724" w:rsidRPr="00AD055D">
        <w:rPr>
          <w:lang w:val="es-ES"/>
        </w:rPr>
        <w:t>tentang</w:t>
      </w:r>
      <w:proofErr w:type="spellEnd"/>
      <w:r w:rsidR="006F4724" w:rsidRPr="00AD055D">
        <w:rPr>
          <w:lang w:val="es-ES"/>
        </w:rPr>
        <w:t xml:space="preserve">  </w:t>
      </w:r>
      <w:proofErr w:type="spellStart"/>
      <w:r w:rsidR="006F4724" w:rsidRPr="00AD055D">
        <w:rPr>
          <w:lang w:val="es-ES"/>
        </w:rPr>
        <w:t>Pejabat</w:t>
      </w:r>
      <w:proofErr w:type="spellEnd"/>
      <w:r w:rsidR="006F4724" w:rsidRPr="00AD055D">
        <w:rPr>
          <w:lang w:val="es-ES"/>
        </w:rPr>
        <w:t xml:space="preserve">  </w:t>
      </w:r>
      <w:proofErr w:type="spellStart"/>
      <w:r w:rsidR="006F4724" w:rsidRPr="00AD055D">
        <w:rPr>
          <w:lang w:val="es-ES"/>
        </w:rPr>
        <w:t>Perbendaharaan</w:t>
      </w:r>
      <w:proofErr w:type="spellEnd"/>
      <w:r w:rsidR="006F4724" w:rsidRPr="00AD055D">
        <w:rPr>
          <w:lang w:val="es-ES"/>
        </w:rPr>
        <w:t xml:space="preserve">  p</w:t>
      </w:r>
      <w:r>
        <w:rPr>
          <w:lang w:val="es-ES"/>
        </w:rPr>
        <w:t xml:space="preserve">ada  </w:t>
      </w:r>
      <w:proofErr w:type="spellStart"/>
      <w:r>
        <w:rPr>
          <w:lang w:val="es-ES"/>
        </w:rPr>
        <w:t>Satuan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Kerja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Deputi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Bidang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Penguatan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Riset</w:t>
      </w:r>
      <w:proofErr w:type="spellEnd"/>
      <w:r w:rsidR="006F4724" w:rsidRPr="00AD055D">
        <w:rPr>
          <w:lang w:val="es-ES"/>
        </w:rPr>
        <w:t xml:space="preserve"> dan </w:t>
      </w:r>
      <w:proofErr w:type="spellStart"/>
      <w:r w:rsidR="006F4724" w:rsidRPr="00AD055D">
        <w:rPr>
          <w:lang w:val="es-ES"/>
        </w:rPr>
        <w:t>Pengembangan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Kemente</w:t>
      </w:r>
      <w:r>
        <w:rPr>
          <w:lang w:val="es-ES"/>
        </w:rPr>
        <w:t>rian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Riset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Teknologi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Riset</w:t>
      </w:r>
      <w:proofErr w:type="spellEnd"/>
      <w:r w:rsidR="006F4724" w:rsidRPr="00AD055D">
        <w:rPr>
          <w:lang w:val="es-ES"/>
        </w:rPr>
        <w:t xml:space="preserve"> dan </w:t>
      </w:r>
      <w:proofErr w:type="spellStart"/>
      <w:r w:rsidR="006F4724" w:rsidRPr="00AD055D">
        <w:rPr>
          <w:lang w:val="es-ES"/>
        </w:rPr>
        <w:t>Inovasi</w:t>
      </w:r>
      <w:proofErr w:type="spellEnd"/>
      <w:r w:rsidR="006F4724" w:rsidRPr="00AD055D">
        <w:rPr>
          <w:lang w:val="es-ES"/>
        </w:rPr>
        <w:t xml:space="preserve"> </w:t>
      </w:r>
      <w:proofErr w:type="spellStart"/>
      <w:r w:rsidR="006F4724" w:rsidRPr="00AD055D">
        <w:rPr>
          <w:lang w:val="es-ES"/>
        </w:rPr>
        <w:t>Nasional</w:t>
      </w:r>
      <w:proofErr w:type="spellEnd"/>
      <w:r w:rsidR="006F4724" w:rsidRPr="00AD055D">
        <w:rPr>
          <w:lang w:val="es-ES"/>
        </w:rPr>
        <w:t>;</w:t>
      </w:r>
    </w:p>
    <w:p w:rsidR="00934B48" w:rsidRPr="00AD055D" w:rsidRDefault="006F4724" w:rsidP="00AD055D">
      <w:pPr>
        <w:pStyle w:val="ListParagraph"/>
        <w:ind w:left="567" w:hanging="283"/>
        <w:jc w:val="both"/>
        <w:rPr>
          <w:lang w:val="es-ES"/>
        </w:rPr>
      </w:pPr>
      <w:r w:rsidRPr="006F4724">
        <w:rPr>
          <w:lang w:val="es-ES"/>
        </w:rPr>
        <w:t xml:space="preserve">20.  </w:t>
      </w:r>
      <w:proofErr w:type="spellStart"/>
      <w:r w:rsidRPr="006F4724">
        <w:rPr>
          <w:lang w:val="es-ES"/>
        </w:rPr>
        <w:t>Keputusan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Kuasa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Pengguna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Anggaran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Deputi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Bidang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Penguatan</w:t>
      </w:r>
      <w:proofErr w:type="spellEnd"/>
      <w:r w:rsidRPr="006F4724">
        <w:rPr>
          <w:lang w:val="es-ES"/>
        </w:rPr>
        <w:t xml:space="preserve">    </w:t>
      </w:r>
      <w:proofErr w:type="spellStart"/>
      <w:r w:rsidRPr="006F4724">
        <w:rPr>
          <w:lang w:val="es-ES"/>
        </w:rPr>
        <w:t>Riset</w:t>
      </w:r>
      <w:proofErr w:type="spellEnd"/>
      <w:r w:rsidRPr="006F4724">
        <w:rPr>
          <w:lang w:val="es-ES"/>
        </w:rPr>
        <w:t xml:space="preserve">   dan</w:t>
      </w:r>
      <w:r w:rsid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Pengembangan</w:t>
      </w:r>
      <w:proofErr w:type="spellEnd"/>
      <w:r w:rsidRPr="00AD055D">
        <w:rPr>
          <w:lang w:val="es-ES"/>
        </w:rPr>
        <w:t xml:space="preserve">    </w:t>
      </w:r>
      <w:proofErr w:type="spellStart"/>
      <w:r w:rsidRPr="00AD055D">
        <w:rPr>
          <w:lang w:val="es-ES"/>
        </w:rPr>
        <w:t>Kementerian</w:t>
      </w:r>
      <w:proofErr w:type="spellEnd"/>
      <w:r w:rsidRPr="00AD055D">
        <w:rPr>
          <w:lang w:val="es-ES"/>
        </w:rPr>
        <w:t xml:space="preserve">    </w:t>
      </w:r>
      <w:proofErr w:type="spellStart"/>
      <w:r w:rsidRPr="00AD055D">
        <w:rPr>
          <w:lang w:val="es-ES"/>
        </w:rPr>
        <w:t>Riset</w:t>
      </w:r>
      <w:proofErr w:type="spellEnd"/>
      <w:r w:rsidRPr="00AD055D">
        <w:rPr>
          <w:lang w:val="es-ES"/>
        </w:rPr>
        <w:t xml:space="preserve">,   </w:t>
      </w:r>
      <w:proofErr w:type="spellStart"/>
      <w:r w:rsidRPr="00AD055D">
        <w:rPr>
          <w:lang w:val="es-ES"/>
        </w:rPr>
        <w:t>Teknologi</w:t>
      </w:r>
      <w:proofErr w:type="spellEnd"/>
      <w:r w:rsidRPr="00AD055D">
        <w:rPr>
          <w:lang w:val="es-ES"/>
        </w:rPr>
        <w:t xml:space="preserve">,    dan </w:t>
      </w:r>
      <w:r w:rsidR="00AD055D">
        <w:rPr>
          <w:lang w:val="es-ES"/>
        </w:rPr>
        <w:t xml:space="preserve">  </w:t>
      </w:r>
      <w:proofErr w:type="spellStart"/>
      <w:r w:rsidR="00AD055D">
        <w:rPr>
          <w:lang w:val="es-ES"/>
        </w:rPr>
        <w:t>Pendidikan</w:t>
      </w:r>
      <w:proofErr w:type="spellEnd"/>
      <w:r w:rsidR="00AD055D">
        <w:rPr>
          <w:lang w:val="es-ES"/>
        </w:rPr>
        <w:t xml:space="preserve">    </w:t>
      </w:r>
      <w:proofErr w:type="spellStart"/>
      <w:r w:rsidR="00AD055D">
        <w:rPr>
          <w:lang w:val="es-ES"/>
        </w:rPr>
        <w:t>Tinggi</w:t>
      </w:r>
      <w:proofErr w:type="spellEnd"/>
      <w:r w:rsidR="00AD055D">
        <w:rPr>
          <w:lang w:val="es-ES"/>
        </w:rPr>
        <w:t xml:space="preserve">    </w:t>
      </w:r>
      <w:proofErr w:type="spellStart"/>
      <w:r w:rsidR="00AD055D">
        <w:rPr>
          <w:lang w:val="es-ES"/>
        </w:rPr>
        <w:t>Nomor</w:t>
      </w:r>
      <w:proofErr w:type="spellEnd"/>
      <w:r w:rsidR="00AD055D">
        <w:rPr>
          <w:lang w:val="es-ES"/>
        </w:rPr>
        <w:t xml:space="preserve"> </w:t>
      </w:r>
      <w:r w:rsidRPr="00AD055D">
        <w:rPr>
          <w:lang w:val="es-ES"/>
        </w:rPr>
        <w:t xml:space="preserve">1/E1/KPT/2021   </w:t>
      </w:r>
      <w:proofErr w:type="spellStart"/>
      <w:r w:rsidRPr="00AD055D">
        <w:rPr>
          <w:lang w:val="es-ES"/>
        </w:rPr>
        <w:t>tentang</w:t>
      </w:r>
      <w:proofErr w:type="spellEnd"/>
      <w:r w:rsidRPr="00AD055D">
        <w:rPr>
          <w:lang w:val="es-ES"/>
        </w:rPr>
        <w:t xml:space="preserve">   </w:t>
      </w:r>
      <w:proofErr w:type="spellStart"/>
      <w:r w:rsidRPr="00AD055D">
        <w:rPr>
          <w:lang w:val="es-ES"/>
        </w:rPr>
        <w:t>tentang</w:t>
      </w:r>
      <w:proofErr w:type="spellEnd"/>
      <w:r w:rsidRPr="00AD055D">
        <w:rPr>
          <w:lang w:val="es-ES"/>
        </w:rPr>
        <w:t xml:space="preserve">   </w:t>
      </w:r>
      <w:proofErr w:type="spellStart"/>
      <w:r w:rsidRPr="00AD055D">
        <w:rPr>
          <w:lang w:val="es-ES"/>
        </w:rPr>
        <w:t>Pejabat</w:t>
      </w:r>
      <w:proofErr w:type="spellEnd"/>
      <w:r w:rsidRPr="00AD055D">
        <w:rPr>
          <w:lang w:val="es-ES"/>
        </w:rPr>
        <w:t xml:space="preserve">   </w:t>
      </w:r>
      <w:proofErr w:type="spellStart"/>
      <w:r w:rsidRPr="00AD055D">
        <w:rPr>
          <w:lang w:val="es-ES"/>
        </w:rPr>
        <w:t>Perbendaharaan</w:t>
      </w:r>
      <w:proofErr w:type="spellEnd"/>
      <w:r w:rsidRPr="00AD055D">
        <w:rPr>
          <w:lang w:val="es-ES"/>
        </w:rPr>
        <w:t xml:space="preserve">   pada   </w:t>
      </w:r>
      <w:proofErr w:type="spellStart"/>
      <w:r w:rsidRPr="00AD055D">
        <w:rPr>
          <w:lang w:val="es-ES"/>
        </w:rPr>
        <w:t>Deputi</w:t>
      </w:r>
      <w:proofErr w:type="spellEnd"/>
      <w:r w:rsidRPr="00AD055D">
        <w:rPr>
          <w:lang w:val="es-ES"/>
        </w:rPr>
        <w:t xml:space="preserve">   </w:t>
      </w:r>
      <w:proofErr w:type="spellStart"/>
      <w:r w:rsidRPr="00AD055D">
        <w:rPr>
          <w:lang w:val="es-ES"/>
        </w:rPr>
        <w:t>Bidang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Penguatan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Riset</w:t>
      </w:r>
      <w:proofErr w:type="spellEnd"/>
      <w:r w:rsidRPr="00AD055D">
        <w:rPr>
          <w:lang w:val="es-ES"/>
        </w:rPr>
        <w:t xml:space="preserve"> dan </w:t>
      </w:r>
      <w:proofErr w:type="spellStart"/>
      <w:r w:rsidRPr="00AD055D">
        <w:rPr>
          <w:lang w:val="es-ES"/>
        </w:rPr>
        <w:t>Pengembangan</w:t>
      </w:r>
      <w:proofErr w:type="spellEnd"/>
      <w:r w:rsidRPr="00AD055D">
        <w:rPr>
          <w:lang w:val="es-ES"/>
        </w:rPr>
        <w:t xml:space="preserve">  </w:t>
      </w:r>
      <w:proofErr w:type="spellStart"/>
      <w:r w:rsidRPr="00AD055D">
        <w:rPr>
          <w:lang w:val="es-ES"/>
        </w:rPr>
        <w:t>Kementerian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Riset</w:t>
      </w:r>
      <w:proofErr w:type="spellEnd"/>
      <w:r w:rsidRPr="00AD055D">
        <w:rPr>
          <w:lang w:val="es-ES"/>
        </w:rPr>
        <w:t xml:space="preserve"> dan </w:t>
      </w:r>
      <w:proofErr w:type="spellStart"/>
      <w:r w:rsidRPr="00AD055D">
        <w:rPr>
          <w:lang w:val="es-ES"/>
        </w:rPr>
        <w:t>Teknologi</w:t>
      </w:r>
      <w:proofErr w:type="spellEnd"/>
      <w:r w:rsidRPr="00AD055D">
        <w:rPr>
          <w:lang w:val="es-ES"/>
        </w:rPr>
        <w:t xml:space="preserve"> / </w:t>
      </w:r>
      <w:proofErr w:type="spellStart"/>
      <w:r w:rsidRPr="00AD055D">
        <w:rPr>
          <w:lang w:val="es-ES"/>
        </w:rPr>
        <w:t>Badan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Riset</w:t>
      </w:r>
      <w:proofErr w:type="spellEnd"/>
      <w:r w:rsidRPr="00AD055D">
        <w:rPr>
          <w:lang w:val="es-ES"/>
        </w:rPr>
        <w:t xml:space="preserve"> dan </w:t>
      </w:r>
      <w:proofErr w:type="spellStart"/>
      <w:r w:rsidRPr="00AD055D">
        <w:rPr>
          <w:lang w:val="es-ES"/>
        </w:rPr>
        <w:t>Inovasi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Nasional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Tahun</w:t>
      </w:r>
      <w:proofErr w:type="spellEnd"/>
      <w:r w:rsidRPr="00AD055D">
        <w:rPr>
          <w:lang w:val="es-ES"/>
        </w:rPr>
        <w:t xml:space="preserve"> </w:t>
      </w:r>
      <w:proofErr w:type="spellStart"/>
      <w:r w:rsidRPr="00AD055D">
        <w:rPr>
          <w:lang w:val="es-ES"/>
        </w:rPr>
        <w:t>Anggaran</w:t>
      </w:r>
      <w:proofErr w:type="spellEnd"/>
      <w:r w:rsidRPr="00AD055D">
        <w:rPr>
          <w:lang w:val="es-ES"/>
        </w:rPr>
        <w:t xml:space="preserve"> 2021;</w:t>
      </w:r>
    </w:p>
    <w:p w:rsidR="00AD055D" w:rsidRPr="006F4724" w:rsidRDefault="00AD055D" w:rsidP="006F4724">
      <w:pPr>
        <w:pStyle w:val="ListParagraph"/>
        <w:ind w:left="567"/>
        <w:jc w:val="both"/>
        <w:rPr>
          <w:lang w:val="es-ES"/>
        </w:rPr>
      </w:pPr>
    </w:p>
    <w:p w:rsidR="004132EC" w:rsidRPr="00604981" w:rsidRDefault="00F75065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</w:t>
      </w:r>
      <w:r>
        <w:rPr>
          <w:b/>
          <w:lang w:val="sv-SE"/>
        </w:rPr>
        <w:t>2</w:t>
      </w:r>
    </w:p>
    <w:p w:rsidR="004132EC" w:rsidRPr="008D5A5E" w:rsidRDefault="00F75065" w:rsidP="004132EC">
      <w:pPr>
        <w:jc w:val="center"/>
        <w:rPr>
          <w:b/>
          <w:lang w:val="es-ES"/>
        </w:rPr>
      </w:pPr>
      <w:r w:rsidRPr="00604981">
        <w:rPr>
          <w:b/>
          <w:lang w:val="id-ID"/>
        </w:rPr>
        <w:t xml:space="preserve">RUANG LINGKUP </w:t>
      </w:r>
      <w:r w:rsidRPr="008D5A5E">
        <w:rPr>
          <w:b/>
          <w:lang w:val="es-ES"/>
        </w:rPr>
        <w:t>KONTRAK</w:t>
      </w:r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657A83" w:rsidRDefault="00E32569" w:rsidP="006A3C58">
      <w:pPr>
        <w:ind w:left="270" w:hanging="270"/>
        <w:jc w:val="both"/>
        <w:rPr>
          <w:lang w:val="sv-SE"/>
        </w:rPr>
      </w:pPr>
      <w:r w:rsidRPr="006A3C58">
        <w:rPr>
          <w:lang w:val="sv-SE"/>
        </w:rPr>
        <w:t>1.</w:t>
      </w:r>
      <w:r>
        <w:rPr>
          <w:b/>
          <w:lang w:val="sv-SE"/>
        </w:rPr>
        <w:t xml:space="preserve"> </w:t>
      </w:r>
      <w:r w:rsidR="00711EB0">
        <w:rPr>
          <w:lang w:val="sv-SE"/>
        </w:rPr>
        <w:t>Ruang L</w:t>
      </w:r>
      <w:r w:rsidRPr="006A3C58">
        <w:rPr>
          <w:lang w:val="sv-SE"/>
        </w:rPr>
        <w:t xml:space="preserve">ingkup Kontrak Penelitian ini meliputi Pelaksanaan Penelitian sebanyak </w:t>
      </w:r>
      <w:r w:rsidR="006158F9">
        <w:rPr>
          <w:lang w:val="sv-SE"/>
        </w:rPr>
        <w:t>26</w:t>
      </w:r>
      <w:r w:rsidRPr="006A3C58">
        <w:rPr>
          <w:lang w:val="sv-SE"/>
        </w:rPr>
        <w:t xml:space="preserve"> (</w:t>
      </w:r>
      <w:r w:rsidR="006158F9">
        <w:rPr>
          <w:lang w:val="sv-SE"/>
        </w:rPr>
        <w:t>Dua Puluh Enam</w:t>
      </w:r>
      <w:r w:rsidRPr="006A3C58">
        <w:rPr>
          <w:lang w:val="sv-SE"/>
        </w:rPr>
        <w:t xml:space="preserve">) judul penelitian dibebankan pada DIPA (Daftar Isian Pelaksanaan Anggaran) </w:t>
      </w:r>
      <w:r w:rsidR="00DC1B97">
        <w:rPr>
          <w:lang w:val="sv-SE"/>
        </w:rPr>
        <w:t xml:space="preserve">Deputi Bidang Penguatan </w:t>
      </w:r>
      <w:r w:rsidRPr="006A3C58">
        <w:rPr>
          <w:lang w:val="sv-SE"/>
        </w:rPr>
        <w:t>Riset dan Pengembangan Kementerian Riset, Teknologi</w:t>
      </w:r>
      <w:r w:rsidR="006A3C58" w:rsidRPr="006A3C58">
        <w:rPr>
          <w:lang w:val="sv-SE"/>
        </w:rPr>
        <w:t xml:space="preserve"> </w:t>
      </w:r>
      <w:r w:rsidR="00DC1B97">
        <w:rPr>
          <w:lang w:val="sv-SE"/>
        </w:rPr>
        <w:t>/Badan</w:t>
      </w:r>
      <w:r w:rsidR="006A3C58" w:rsidRPr="006A3C58">
        <w:rPr>
          <w:lang w:val="sv-SE"/>
        </w:rPr>
        <w:t xml:space="preserve"> </w:t>
      </w:r>
      <w:r w:rsidR="00DC1B97">
        <w:rPr>
          <w:lang w:val="sv-SE"/>
        </w:rPr>
        <w:t>Riset dan Inovasi Nasional.</w:t>
      </w:r>
      <w:r w:rsidR="00062AD4">
        <w:rPr>
          <w:lang w:val="sv-SE"/>
        </w:rPr>
        <w:t xml:space="preserve"> </w:t>
      </w:r>
    </w:p>
    <w:p w:rsidR="004132EC" w:rsidRDefault="006A3C58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 xml:space="preserve">2. </w:t>
      </w:r>
      <w:r w:rsidR="004132EC" w:rsidRPr="00782B71">
        <w:rPr>
          <w:b/>
          <w:lang w:val="sv-SE"/>
        </w:rPr>
        <w:t>PIHAK PERTAMA</w:t>
      </w:r>
      <w:r w:rsidR="004132EC" w:rsidRPr="006A3C58">
        <w:rPr>
          <w:lang w:val="sv-SE"/>
        </w:rPr>
        <w:t xml:space="preserve"> memberi </w:t>
      </w:r>
      <w:r w:rsidR="006848E8" w:rsidRPr="006A3C58">
        <w:rPr>
          <w:lang w:val="sv-SE"/>
        </w:rPr>
        <w:t>pekerjaan</w:t>
      </w:r>
      <w:r w:rsidR="004132EC" w:rsidRPr="006A3C58">
        <w:rPr>
          <w:lang w:val="sv-SE"/>
        </w:rPr>
        <w:t xml:space="preserve"> kepada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dan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menerima </w:t>
      </w:r>
      <w:r w:rsidR="006848E8" w:rsidRPr="006A3C58">
        <w:rPr>
          <w:lang w:val="sv-SE"/>
        </w:rPr>
        <w:t xml:space="preserve">pekerjaan </w:t>
      </w:r>
      <w:r w:rsidR="004132EC" w:rsidRPr="006A3C58">
        <w:rPr>
          <w:lang w:val="sv-SE"/>
        </w:rPr>
        <w:t>tersebut</w:t>
      </w:r>
      <w:r w:rsidR="004132EC" w:rsidRPr="006A3C58">
        <w:rPr>
          <w:lang w:val="id-ID"/>
        </w:rPr>
        <w:t xml:space="preserve"> dari </w:t>
      </w:r>
      <w:r w:rsidR="004132EC" w:rsidRPr="00782B71">
        <w:rPr>
          <w:b/>
          <w:lang w:val="id-ID"/>
        </w:rPr>
        <w:t>PIHAK PERTAMA</w:t>
      </w:r>
      <w:r w:rsidR="004132EC" w:rsidRPr="006A3C58">
        <w:rPr>
          <w:lang w:val="id-ID"/>
        </w:rPr>
        <w:t>,</w:t>
      </w:r>
      <w:r w:rsidR="004132EC" w:rsidRPr="006A3C58">
        <w:rPr>
          <w:lang w:val="sv-SE"/>
        </w:rPr>
        <w:t xml:space="preserve"> untuk </w:t>
      </w:r>
      <w:r w:rsidR="006848E8" w:rsidRPr="006A3C58">
        <w:rPr>
          <w:lang w:val="sv-SE"/>
        </w:rPr>
        <w:t xml:space="preserve">melaksanakan dan </w:t>
      </w:r>
      <w:r w:rsidR="006848E8" w:rsidRPr="006A3C58">
        <w:rPr>
          <w:lang w:val="sv-SE"/>
        </w:rPr>
        <w:lastRenderedPageBreak/>
        <w:t xml:space="preserve">menyelesaikan </w:t>
      </w:r>
      <w:r w:rsidR="000014A5" w:rsidRPr="006A3C58">
        <w:rPr>
          <w:lang w:val="sv-SE"/>
        </w:rPr>
        <w:t xml:space="preserve"> </w:t>
      </w:r>
      <w:r w:rsidR="004D50D4" w:rsidRPr="004D50D4">
        <w:rPr>
          <w:color w:val="FF0000"/>
          <w:lang w:val="sv-SE"/>
        </w:rPr>
        <w:t>skema penelitian</w:t>
      </w:r>
      <w:r w:rsidR="007F00B4">
        <w:rPr>
          <w:color w:val="FF0000"/>
          <w:lang w:val="sv-SE"/>
        </w:rPr>
        <w:t>.........</w:t>
      </w:r>
      <w:r w:rsidR="00782B71" w:rsidRPr="004D50D4">
        <w:rPr>
          <w:color w:val="FF0000"/>
          <w:lang w:val="sv-SE"/>
        </w:rPr>
        <w:t xml:space="preserve"> </w:t>
      </w:r>
      <w:r w:rsidR="004132EC" w:rsidRPr="006A3C58">
        <w:rPr>
          <w:lang w:val="sv-SE"/>
        </w:rPr>
        <w:t>Tahun Anggaran 20</w:t>
      </w:r>
      <w:r w:rsidR="00F14F2A">
        <w:rPr>
          <w:lang w:val="sv-SE"/>
        </w:rPr>
        <w:t>21</w:t>
      </w:r>
      <w:r w:rsidR="004132EC" w:rsidRPr="006A3C58">
        <w:rPr>
          <w:lang w:val="sv-SE"/>
        </w:rPr>
        <w:t xml:space="preserve"> dengan judul</w:t>
      </w:r>
      <w:r w:rsidR="000014A5" w:rsidRPr="006A3C58">
        <w:rPr>
          <w:lang w:val="sv-SE"/>
        </w:rPr>
        <w:t xml:space="preserve">  ”</w:t>
      </w:r>
      <w:r w:rsidR="00251D72" w:rsidRPr="006A3C58">
        <w:rPr>
          <w:color w:val="FF0000"/>
          <w:lang w:val="sv-SE"/>
        </w:rPr>
        <w:t>....</w:t>
      </w:r>
      <w:r w:rsidR="00782B71">
        <w:rPr>
          <w:color w:val="FF0000"/>
          <w:lang w:val="sv-SE"/>
        </w:rPr>
        <w:t>..............................</w:t>
      </w:r>
      <w:r w:rsidR="00251D72" w:rsidRPr="006A3C58">
        <w:rPr>
          <w:color w:val="FF0000"/>
          <w:lang w:val="sv-SE"/>
        </w:rPr>
        <w:t>.....................</w:t>
      </w:r>
      <w:r w:rsidR="000014A5" w:rsidRPr="006A3C58">
        <w:rPr>
          <w:lang w:val="sv-SE"/>
        </w:rPr>
        <w:t xml:space="preserve"> ”.</w:t>
      </w:r>
    </w:p>
    <w:p w:rsidR="00A955E4" w:rsidRDefault="00A955E4" w:rsidP="006A3C58">
      <w:pPr>
        <w:ind w:left="270" w:hanging="270"/>
        <w:jc w:val="both"/>
        <w:rPr>
          <w:lang w:val="sv-SE"/>
        </w:rPr>
      </w:pPr>
    </w:p>
    <w:p w:rsidR="00F75065" w:rsidRPr="006A3C58" w:rsidRDefault="00F75065" w:rsidP="006A3C58">
      <w:pPr>
        <w:ind w:left="270" w:hanging="270"/>
        <w:jc w:val="both"/>
        <w:rPr>
          <w:lang w:val="sv-SE"/>
        </w:rPr>
      </w:pP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>
        <w:rPr>
          <w:b/>
          <w:lang w:val="sv-SE"/>
        </w:rPr>
        <w:t>3</w:t>
      </w: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32569" w:rsidRPr="00604981" w:rsidRDefault="00E32569" w:rsidP="00E32569">
      <w:pPr>
        <w:pStyle w:val="ListParagraph"/>
        <w:ind w:left="0"/>
        <w:jc w:val="center"/>
        <w:rPr>
          <w:b/>
          <w:lang w:val="id-ID"/>
        </w:rPr>
      </w:pPr>
    </w:p>
    <w:p w:rsidR="00E32569" w:rsidRPr="0057462D" w:rsidRDefault="00D968EA" w:rsidP="00E32569">
      <w:pPr>
        <w:jc w:val="both"/>
        <w:rPr>
          <w:b/>
          <w:color w:val="000000" w:themeColor="text1"/>
        </w:rPr>
      </w:pPr>
      <w:proofErr w:type="spellStart"/>
      <w:r>
        <w:rPr>
          <w:b/>
        </w:rPr>
        <w:t>Jangka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 w:rsidRPr="000548F2">
        <w:rPr>
          <w:b/>
        </w:rPr>
        <w:t>Kontrak</w:t>
      </w:r>
      <w:proofErr w:type="spellEnd"/>
      <w:r w:rsidRPr="000548F2">
        <w:rPr>
          <w:b/>
        </w:rPr>
        <w:t xml:space="preserve"> </w:t>
      </w:r>
      <w:proofErr w:type="spellStart"/>
      <w:r w:rsidRPr="000548F2">
        <w:rPr>
          <w:b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2D17DA">
        <w:rPr>
          <w:color w:val="000000" w:themeColor="text1"/>
          <w:lang w:val="id-ID"/>
        </w:rPr>
        <w:t xml:space="preserve">Jangka waktu pelaksanaan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</w:t>
      </w:r>
      <w:proofErr w:type="spellEnd"/>
      <w:r w:rsidRPr="002D17DA">
        <w:rPr>
          <w:color w:val="000000" w:themeColor="text1"/>
          <w:lang w:val="id-ID"/>
        </w:rPr>
        <w:t xml:space="preserve">gaimana dimaksud dalam Pasal </w:t>
      </w:r>
      <w:r>
        <w:rPr>
          <w:color w:val="000000" w:themeColor="text1"/>
        </w:rPr>
        <w:t>2</w:t>
      </w:r>
      <w:r w:rsidRPr="002D17DA">
        <w:rPr>
          <w:color w:val="000000" w:themeColor="text1"/>
          <w:lang w:val="id-ID"/>
        </w:rPr>
        <w:t xml:space="preserve"> sampai </w:t>
      </w:r>
      <w:r>
        <w:rPr>
          <w:color w:val="000000" w:themeColor="text1"/>
        </w:rPr>
        <w:t>s</w:t>
      </w:r>
      <w:r w:rsidRPr="002D17DA">
        <w:rPr>
          <w:color w:val="000000" w:themeColor="text1"/>
          <w:lang w:val="id-ID"/>
        </w:rPr>
        <w:t>elesai 100%,</w:t>
      </w:r>
      <w:r w:rsidRPr="002D17DA">
        <w:rPr>
          <w:color w:val="000000" w:themeColor="text1"/>
        </w:rPr>
        <w:t xml:space="preserve"> </w:t>
      </w:r>
      <w:proofErr w:type="spellStart"/>
      <w:r w:rsidRPr="002D17DA"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terhitung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sejak</w:t>
      </w:r>
      <w:proofErr w:type="spellEnd"/>
      <w:r>
        <w:rPr>
          <w:color w:val="000000" w:themeColor="text1"/>
        </w:rPr>
        <w:t xml:space="preserve">  </w:t>
      </w:r>
      <w:r w:rsidR="006F4724">
        <w:rPr>
          <w:b/>
          <w:color w:val="000000" w:themeColor="text1"/>
        </w:rPr>
        <w:t>April</w:t>
      </w:r>
      <w:r w:rsidR="00881331">
        <w:rPr>
          <w:b/>
          <w:color w:val="000000" w:themeColor="text1"/>
        </w:rPr>
        <w:t xml:space="preserve"> </w:t>
      </w:r>
      <w:r w:rsidR="006F4724">
        <w:rPr>
          <w:b/>
          <w:color w:val="000000" w:themeColor="text1"/>
        </w:rPr>
        <w:t>2021</w:t>
      </w:r>
      <w:r w:rsidR="00AD055D">
        <w:rPr>
          <w:color w:val="000000" w:themeColor="text1"/>
        </w:rPr>
        <w:t xml:space="preserve"> </w:t>
      </w:r>
      <w:proofErr w:type="spellStart"/>
      <w:r w:rsidR="006F4724">
        <w:rPr>
          <w:color w:val="000000" w:themeColor="text1"/>
        </w:rPr>
        <w:t>dan</w:t>
      </w:r>
      <w:proofErr w:type="spellEnd"/>
      <w:r w:rsidR="006F4724">
        <w:rPr>
          <w:color w:val="000000" w:themeColor="text1"/>
        </w:rPr>
        <w:t xml:space="preserve"> </w:t>
      </w:r>
      <w:proofErr w:type="spellStart"/>
      <w:r w:rsidR="006F4724">
        <w:rPr>
          <w:color w:val="000000" w:themeColor="text1"/>
        </w:rPr>
        <w:t>berakhir</w:t>
      </w:r>
      <w:proofErr w:type="spellEnd"/>
      <w:r w:rsidR="006F4724">
        <w:rPr>
          <w:color w:val="000000" w:themeColor="text1"/>
        </w:rPr>
        <w:t xml:space="preserve"> </w:t>
      </w:r>
      <w:proofErr w:type="spellStart"/>
      <w:r w:rsidR="006F4724">
        <w:rPr>
          <w:color w:val="000000" w:themeColor="text1"/>
        </w:rPr>
        <w:t>pada</w:t>
      </w:r>
      <w:proofErr w:type="spellEnd"/>
      <w:r w:rsidR="006F4724">
        <w:rPr>
          <w:color w:val="000000" w:themeColor="text1"/>
        </w:rPr>
        <w:t xml:space="preserve"> </w:t>
      </w:r>
      <w:proofErr w:type="spellStart"/>
      <w:r w:rsidR="00881331">
        <w:rPr>
          <w:b/>
          <w:color w:val="000000" w:themeColor="text1"/>
        </w:rPr>
        <w:t>Desember</w:t>
      </w:r>
      <w:proofErr w:type="spellEnd"/>
      <w:r w:rsidR="006F4724">
        <w:rPr>
          <w:b/>
          <w:color w:val="000000" w:themeColor="text1"/>
        </w:rPr>
        <w:t xml:space="preserve"> 2021</w:t>
      </w:r>
      <w:r w:rsidRPr="0057462D">
        <w:rPr>
          <w:b/>
          <w:color w:val="000000" w:themeColor="text1"/>
        </w:rPr>
        <w:t>.</w:t>
      </w:r>
    </w:p>
    <w:p w:rsidR="00E32569" w:rsidRPr="0057462D" w:rsidRDefault="00E32569" w:rsidP="00E32569">
      <w:pPr>
        <w:jc w:val="both"/>
        <w:rPr>
          <w:b/>
          <w:color w:val="FF0000"/>
          <w:sz w:val="18"/>
        </w:rPr>
      </w:pPr>
    </w:p>
    <w:p w:rsidR="00F70635" w:rsidRDefault="00F70635" w:rsidP="00E32569">
      <w:pPr>
        <w:autoSpaceDE w:val="0"/>
        <w:autoSpaceDN w:val="0"/>
        <w:adjustRightInd w:val="0"/>
        <w:jc w:val="center"/>
        <w:rPr>
          <w:b/>
        </w:rPr>
      </w:pPr>
    </w:p>
    <w:p w:rsidR="00F75065" w:rsidRDefault="00F75065" w:rsidP="00E32569">
      <w:pPr>
        <w:autoSpaceDE w:val="0"/>
        <w:autoSpaceDN w:val="0"/>
        <w:adjustRightInd w:val="0"/>
        <w:jc w:val="center"/>
        <w:rPr>
          <w:b/>
          <w:lang w:val="en-GB"/>
        </w:rPr>
      </w:pPr>
    </w:p>
    <w:p w:rsidR="00E32569" w:rsidRPr="00E32569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>
        <w:rPr>
          <w:b/>
        </w:rPr>
        <w:t>4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8E7513" w:rsidRDefault="00D968EA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pema</w:t>
      </w:r>
      <w:r w:rsidR="008E7513">
        <w:t>ntauan</w:t>
      </w:r>
      <w:proofErr w:type="spellEnd"/>
      <w:r w:rsidR="008E7513">
        <w:t xml:space="preserve"> </w:t>
      </w:r>
      <w:proofErr w:type="spellStart"/>
      <w:r w:rsidR="008E7513">
        <w:t>dan</w:t>
      </w:r>
      <w:proofErr w:type="spellEnd"/>
      <w:r w:rsidR="008E7513">
        <w:t xml:space="preserve"> </w:t>
      </w:r>
      <w:proofErr w:type="spellStart"/>
      <w:r w:rsidR="008E7513">
        <w:t>evaluasi</w:t>
      </w:r>
      <w:proofErr w:type="spellEnd"/>
      <w:r w:rsidR="008E7513">
        <w:t>;</w:t>
      </w:r>
    </w:p>
    <w:p w:rsidR="008E7513" w:rsidRPr="008E7513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8E7513" w:rsidRPr="00BB3E41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</w:t>
      </w:r>
      <w:r w:rsidR="00F75065">
        <w:t>akukan</w:t>
      </w:r>
      <w:proofErr w:type="spellEnd"/>
      <w:r w:rsidR="00F75065">
        <w:t xml:space="preserve"> </w:t>
      </w:r>
      <w:proofErr w:type="spellStart"/>
      <w:r w:rsidR="00F75065">
        <w:t>Validasi</w:t>
      </w:r>
      <w:proofErr w:type="spellEnd"/>
      <w:r w:rsidR="00F75065">
        <w:t xml:space="preserve"> </w:t>
      </w:r>
      <w:proofErr w:type="spellStart"/>
      <w:r w:rsidR="00F75065">
        <w:t>luaran</w:t>
      </w:r>
      <w:proofErr w:type="spellEnd"/>
      <w:r w:rsidR="00F75065">
        <w:t xml:space="preserve"> </w:t>
      </w:r>
      <w:proofErr w:type="spellStart"/>
      <w:r w:rsidR="00F75065">
        <w:t>tambahan</w:t>
      </w:r>
      <w:proofErr w:type="spellEnd"/>
      <w:r w:rsidR="00F75065">
        <w:t>.</w:t>
      </w:r>
    </w:p>
    <w:p w:rsidR="00E32569" w:rsidRPr="00BB3E41" w:rsidRDefault="00E32569" w:rsidP="00E32569">
      <w:pPr>
        <w:autoSpaceDE w:val="0"/>
        <w:autoSpaceDN w:val="0"/>
        <w:adjustRightInd w:val="0"/>
        <w:ind w:left="720"/>
        <w:jc w:val="both"/>
        <w:rPr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2C7784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proofErr w:type="spellStart"/>
      <w:r>
        <w:t>M</w:t>
      </w:r>
      <w:r w:rsidR="00E32569" w:rsidRPr="00604981">
        <w:t>enyerahkan</w:t>
      </w:r>
      <w:proofErr w:type="spellEnd"/>
      <w:r w:rsidR="00E32569" w:rsidRPr="00604981">
        <w:t xml:space="preserve"> </w:t>
      </w:r>
      <w:proofErr w:type="spellStart"/>
      <w:r w:rsidR="00E32569" w:rsidRPr="00604981">
        <w:t>kepada</w:t>
      </w:r>
      <w:proofErr w:type="spellEnd"/>
      <w:r w:rsidR="00E32569" w:rsidRPr="00604981">
        <w:t xml:space="preserve"> </w:t>
      </w:r>
      <w:r w:rsidR="00E32569" w:rsidRPr="00604981">
        <w:rPr>
          <w:b/>
        </w:rPr>
        <w:t>PIHAK PERTAMA</w:t>
      </w:r>
      <w:r w:rsidR="00E32569" w:rsidRPr="00604981">
        <w:t xml:space="preserve"> </w:t>
      </w:r>
      <w:proofErr w:type="spellStart"/>
      <w:r w:rsidR="00E32569">
        <w:t>luaran</w:t>
      </w:r>
      <w:proofErr w:type="spellEnd"/>
      <w:r w:rsidR="00E32569">
        <w:t xml:space="preserve"> </w:t>
      </w:r>
      <w:proofErr w:type="spellStart"/>
      <w:proofErr w:type="gramStart"/>
      <w:r w:rsidR="004D50D4" w:rsidRPr="004D50D4">
        <w:rPr>
          <w:color w:val="FF0000"/>
        </w:rPr>
        <w:t>skema</w:t>
      </w:r>
      <w:proofErr w:type="spellEnd"/>
      <w:r w:rsidR="004D50D4" w:rsidRPr="004D50D4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>……..</w:t>
      </w:r>
      <w:r w:rsidR="00E32569" w:rsidRPr="004D50D4">
        <w:rPr>
          <w:color w:val="FF0000"/>
        </w:rPr>
        <w:t xml:space="preserve"> </w:t>
      </w:r>
      <w:proofErr w:type="spellStart"/>
      <w:proofErr w:type="gramStart"/>
      <w:r w:rsidR="00E32569">
        <w:t>dengan</w:t>
      </w:r>
      <w:proofErr w:type="spellEnd"/>
      <w:proofErr w:type="gramEnd"/>
      <w:r w:rsidR="00E32569">
        <w:t xml:space="preserve"> </w:t>
      </w:r>
      <w:proofErr w:type="spellStart"/>
      <w:r w:rsidR="00E32569">
        <w:t>judul</w:t>
      </w:r>
      <w:proofErr w:type="spellEnd"/>
      <w:r w:rsidR="00E32569">
        <w:t xml:space="preserve"> “</w:t>
      </w:r>
      <w:r w:rsidR="00E32569" w:rsidRPr="00394FE9">
        <w:rPr>
          <w:color w:val="FF0000"/>
        </w:rPr>
        <w:t>…………..……………………………</w:t>
      </w:r>
      <w:r w:rsidR="00E32569">
        <w:t>”.</w:t>
      </w:r>
    </w:p>
    <w:p w:rsidR="00E32569" w:rsidRPr="00604981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sv-SE"/>
        </w:rPr>
        <w:t>Untuk b</w:t>
      </w:r>
      <w:r w:rsidR="00E32569" w:rsidRPr="00604981">
        <w:rPr>
          <w:lang w:val="sv-SE"/>
        </w:rPr>
        <w:t>ertanggungjawab dalam pe</w:t>
      </w:r>
      <w:r w:rsidR="00E32569" w:rsidRPr="00604981">
        <w:rPr>
          <w:lang w:val="id-ID"/>
        </w:rPr>
        <w:t>nggunaan</w:t>
      </w:r>
      <w:r w:rsidR="00E32569" w:rsidRPr="00604981">
        <w:rPr>
          <w:lang w:val="sv-SE"/>
        </w:rPr>
        <w:t xml:space="preserve"> dana </w:t>
      </w:r>
      <w:r w:rsidR="00E32569" w:rsidRPr="00604981">
        <w:rPr>
          <w:lang w:val="id-ID"/>
        </w:rPr>
        <w:t xml:space="preserve">penelitian yang diterimanya </w:t>
      </w:r>
      <w:r w:rsidR="00E32569" w:rsidRPr="00604981">
        <w:rPr>
          <w:lang w:val="sv-SE"/>
        </w:rPr>
        <w:t>sesuai dengan proposal kegiatan yang telah disetujui</w:t>
      </w:r>
      <w:r w:rsidR="00E32569" w:rsidRPr="00604981">
        <w:rPr>
          <w:lang w:val="id-ID"/>
        </w:rPr>
        <w:t>;</w:t>
      </w:r>
    </w:p>
    <w:p w:rsidR="00E32569" w:rsidRPr="00D968EA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en-GB"/>
        </w:rPr>
        <w:t>U</w:t>
      </w:r>
      <w:r w:rsidR="00E32569" w:rsidRPr="00604981">
        <w:rPr>
          <w:lang w:val="id-ID"/>
        </w:rPr>
        <w:t xml:space="preserve">ntuk menyampaikan kepada </w:t>
      </w:r>
      <w:r w:rsidR="00E32569" w:rsidRPr="00604981">
        <w:rPr>
          <w:b/>
          <w:lang w:val="sv-SE"/>
        </w:rPr>
        <w:t xml:space="preserve">PIHAK PERTAMA </w:t>
      </w:r>
      <w:proofErr w:type="spellStart"/>
      <w:r w:rsidR="00E32569" w:rsidRPr="00604981">
        <w:t>laporan</w:t>
      </w:r>
      <w:proofErr w:type="spellEnd"/>
      <w:r w:rsidR="00E32569" w:rsidRPr="00604981">
        <w:t xml:space="preserve"> </w:t>
      </w:r>
      <w:proofErr w:type="spellStart"/>
      <w:r w:rsidR="00E32569" w:rsidRPr="00604981">
        <w:t>penggunaan</w:t>
      </w:r>
      <w:proofErr w:type="spellEnd"/>
      <w:r w:rsidR="00E32569" w:rsidRPr="00604981">
        <w:t xml:space="preserve"> </w:t>
      </w:r>
      <w:proofErr w:type="spellStart"/>
      <w:proofErr w:type="gramStart"/>
      <w:r w:rsidR="00E32569" w:rsidRPr="00604981">
        <w:t>dana</w:t>
      </w:r>
      <w:proofErr w:type="spellEnd"/>
      <w:proofErr w:type="gramEnd"/>
      <w:r w:rsidR="00E32569" w:rsidRPr="00604981">
        <w:rPr>
          <w:lang w:val="id-ID"/>
        </w:rPr>
        <w:t xml:space="preserve"> sebagaimana dimaksud dalam Pasal </w:t>
      </w:r>
      <w:r w:rsidR="00185746">
        <w:t>5</w:t>
      </w:r>
      <w:r w:rsidR="00E32569" w:rsidRPr="00604981">
        <w:rPr>
          <w:lang w:val="id-ID"/>
        </w:rPr>
        <w:t>.</w:t>
      </w:r>
    </w:p>
    <w:p w:rsidR="00D968EA" w:rsidRDefault="00D968EA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6F4724" w:rsidRPr="006F4724" w:rsidRDefault="006F4724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en-GB"/>
        </w:rPr>
      </w:pPr>
    </w:p>
    <w:p w:rsidR="00D968EA" w:rsidRDefault="00D968EA" w:rsidP="00D968EA">
      <w:pPr>
        <w:jc w:val="both"/>
        <w:rPr>
          <w:lang w:val="sv-SE"/>
        </w:rPr>
      </w:pPr>
      <w:r w:rsidRPr="00D968EA">
        <w:rPr>
          <w:lang w:val="sv-SE"/>
        </w:rPr>
        <w:t xml:space="preserve">(3) </w:t>
      </w:r>
      <w:r w:rsidRPr="00D968EA">
        <w:rPr>
          <w:b/>
          <w:lang w:val="sv-SE"/>
        </w:rPr>
        <w:t>PIHAK PERTAMA</w:t>
      </w:r>
      <w:r w:rsidRPr="00D968EA">
        <w:rPr>
          <w:lang w:val="sv-SE"/>
        </w:rPr>
        <w:t xml:space="preserve"> mempunyai hak menerima </w:t>
      </w:r>
      <w:r>
        <w:rPr>
          <w:lang w:val="sv-SE"/>
        </w:rPr>
        <w:t xml:space="preserve">dan memantau </w:t>
      </w:r>
      <w:r w:rsidRPr="00D968EA">
        <w:rPr>
          <w:lang w:val="sv-SE"/>
        </w:rPr>
        <w:t xml:space="preserve">dokumen hasil unggahan </w:t>
      </w:r>
    </w:p>
    <w:p w:rsidR="00D968EA" w:rsidRPr="00D968EA" w:rsidRDefault="00D968EA" w:rsidP="00D968EA">
      <w:pPr>
        <w:jc w:val="both"/>
        <w:rPr>
          <w:lang w:val="sv-SE"/>
        </w:rPr>
      </w:pPr>
      <w:r>
        <w:rPr>
          <w:b/>
          <w:lang w:val="sv-SE"/>
        </w:rPr>
        <w:t xml:space="preserve">      </w:t>
      </w:r>
      <w:r w:rsidRPr="00D968EA">
        <w:rPr>
          <w:lang w:val="sv-SE"/>
        </w:rPr>
        <w:t xml:space="preserve">di </w:t>
      </w:r>
      <w:r w:rsidRPr="00D968EA">
        <w:rPr>
          <w:b/>
          <w:lang w:val="sv-SE"/>
        </w:rPr>
        <w:t>laman</w:t>
      </w:r>
      <w:r w:rsidRPr="00D968EA">
        <w:rPr>
          <w:lang w:val="sv-SE"/>
        </w:rPr>
        <w:t xml:space="preserve"> </w:t>
      </w:r>
      <w:r w:rsidRPr="00D968EA">
        <w:rPr>
          <w:b/>
          <w:lang w:val="sv-SE"/>
        </w:rPr>
        <w:t>SIMLITABMAS</w:t>
      </w:r>
      <w:r w:rsidRPr="00D968EA">
        <w:rPr>
          <w:lang w:val="sv-SE"/>
        </w:rPr>
        <w:t xml:space="preserve"> sebagai berikut :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 xml:space="preserve">1. Revisi proposal penelitian 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>2. Catatan harian pelaksanaan penelitian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>3. laporan kemajuan pelaksanaan penelitian</w:t>
      </w:r>
    </w:p>
    <w:p w:rsidR="00333EC0" w:rsidRDefault="00D968EA" w:rsidP="00D968EA">
      <w:pPr>
        <w:ind w:left="426"/>
        <w:jc w:val="both"/>
        <w:rPr>
          <w:lang w:val="sv-SE"/>
        </w:rPr>
      </w:pPr>
      <w:r w:rsidRPr="00D968EA">
        <w:rPr>
          <w:lang w:val="sv-SE"/>
        </w:rPr>
        <w:t>4.Surat Pernyataan Tanggungjawab Belanja (SPTB) atas dana penelitian yang telah</w:t>
      </w:r>
    </w:p>
    <w:p w:rsidR="00D968EA" w:rsidRPr="00D968EA" w:rsidRDefault="00333EC0" w:rsidP="00D968EA">
      <w:pPr>
        <w:ind w:left="426"/>
        <w:jc w:val="both"/>
        <w:rPr>
          <w:lang w:val="sv-SE"/>
        </w:rPr>
      </w:pPr>
      <w:r>
        <w:rPr>
          <w:lang w:val="sv-SE"/>
        </w:rPr>
        <w:t xml:space="preserve">   </w:t>
      </w:r>
      <w:r w:rsidR="00D968EA" w:rsidRPr="00D968EA">
        <w:rPr>
          <w:lang w:val="sv-SE"/>
        </w:rPr>
        <w:t>ditetapkan</w:t>
      </w:r>
    </w:p>
    <w:p w:rsidR="00D968EA" w:rsidRDefault="00D968EA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sv-SE"/>
        </w:rPr>
      </w:pPr>
      <w:r w:rsidRPr="00D968EA">
        <w:rPr>
          <w:lang w:val="sv-SE"/>
        </w:rPr>
        <w:t>5. luaran penelitian</w:t>
      </w:r>
    </w:p>
    <w:p w:rsidR="00B27FAC" w:rsidRPr="00D968EA" w:rsidRDefault="00B27FAC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en-GB"/>
        </w:rPr>
      </w:pPr>
    </w:p>
    <w:p w:rsidR="00E32569" w:rsidRPr="00AB6B06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>
        <w:rPr>
          <w:b/>
        </w:rPr>
        <w:t>5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sebagai berikut:</w:t>
      </w:r>
      <w:r w:rsidRPr="00604981">
        <w:rPr>
          <w:lang w:val="sv-SE"/>
        </w:rPr>
        <w:tab/>
      </w:r>
    </w:p>
    <w:p w:rsidR="00E32569" w:rsidRDefault="00E32569" w:rsidP="008F5AB8">
      <w:pPr>
        <w:spacing w:line="276" w:lineRule="auto"/>
        <w:ind w:left="426" w:hanging="1"/>
        <w:jc w:val="both"/>
        <w:rPr>
          <w:lang w:val="en-GB"/>
        </w:rPr>
      </w:pPr>
      <w:r w:rsidRPr="00604981">
        <w:rPr>
          <w:lang w:val="fi-FI"/>
        </w:rPr>
        <w:t xml:space="preserve">Pembayaran sebesar </w:t>
      </w:r>
      <w:r w:rsidR="008F5AB8">
        <w:rPr>
          <w:lang w:val="fi-FI"/>
        </w:rPr>
        <w:t>100</w:t>
      </w:r>
      <w:r w:rsidRPr="00604981">
        <w:rPr>
          <w:lang w:val="fi-FI"/>
        </w:rPr>
        <w:t xml:space="preserve">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proofErr w:type="spellStart"/>
      <w:r w:rsidRPr="00394FE9">
        <w:rPr>
          <w:color w:val="FF0000"/>
        </w:rPr>
        <w:t>Rp</w:t>
      </w:r>
      <w:proofErr w:type="spellEnd"/>
      <w:r w:rsidRPr="00394FE9">
        <w:rPr>
          <w:color w:val="FF0000"/>
        </w:rPr>
        <w:t xml:space="preserve">……… (……………), </w:t>
      </w:r>
      <w:r w:rsidRPr="00394FE9">
        <w:rPr>
          <w:color w:val="FF0000"/>
          <w:lang w:val="id-ID"/>
        </w:rPr>
        <w:t xml:space="preserve"> </w:t>
      </w:r>
      <w:r w:rsidRPr="00604981">
        <w:rPr>
          <w:lang w:val="id-ID"/>
        </w:rPr>
        <w:t xml:space="preserve">yang akan dibayarkan oleh </w:t>
      </w:r>
      <w:r w:rsidRPr="00604981">
        <w:rPr>
          <w:b/>
          <w:lang w:val="id-ID"/>
        </w:rPr>
        <w:t xml:space="preserve">PIHAK </w:t>
      </w:r>
      <w:r w:rsidRPr="008F5AB8">
        <w:rPr>
          <w:b/>
          <w:lang w:val="id-ID"/>
        </w:rPr>
        <w:t>PERTAMA</w:t>
      </w:r>
      <w:r w:rsidRPr="007B092E">
        <w:rPr>
          <w:lang w:val="id-ID"/>
        </w:rPr>
        <w:t xml:space="preserve"> kepada </w:t>
      </w:r>
      <w:r w:rsidRPr="008F5AB8">
        <w:rPr>
          <w:b/>
          <w:lang w:val="id-ID"/>
        </w:rPr>
        <w:t>PIHAK KEDUA</w:t>
      </w:r>
      <w:r w:rsidRPr="007B092E">
        <w:rPr>
          <w:lang w:val="id-ID"/>
        </w:rPr>
        <w:t xml:space="preserve"> setelah </w:t>
      </w:r>
      <w:r w:rsidRPr="008F5AB8">
        <w:rPr>
          <w:b/>
          <w:lang w:val="id-ID"/>
        </w:rPr>
        <w:lastRenderedPageBreak/>
        <w:t xml:space="preserve">PIHAK KEDUA </w:t>
      </w:r>
      <w:r w:rsidRPr="008D5A5E">
        <w:rPr>
          <w:lang w:val="id-ID"/>
        </w:rPr>
        <w:t>menyerahkan proposal usula</w:t>
      </w:r>
      <w:r w:rsidR="00AD055D">
        <w:rPr>
          <w:lang w:val="id-ID"/>
        </w:rPr>
        <w:t xml:space="preserve">n yang sudah direvisi sebanyak </w:t>
      </w:r>
      <w:r w:rsidR="00AD055D">
        <w:rPr>
          <w:lang w:val="en-GB"/>
        </w:rPr>
        <w:t>3</w:t>
      </w:r>
      <w:r w:rsidR="00AD055D">
        <w:rPr>
          <w:lang w:val="id-ID"/>
        </w:rPr>
        <w:t xml:space="preserve"> (</w:t>
      </w:r>
      <w:proofErr w:type="spellStart"/>
      <w:r w:rsidR="00AD055D">
        <w:rPr>
          <w:lang w:val="en-GB"/>
        </w:rPr>
        <w:t>tiga</w:t>
      </w:r>
      <w:proofErr w:type="spellEnd"/>
      <w:r w:rsidRPr="008D5A5E">
        <w:rPr>
          <w:lang w:val="id-ID"/>
        </w:rPr>
        <w:t>) eksemplar</w:t>
      </w:r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dan</w:t>
      </w:r>
      <w:proofErr w:type="spellEnd"/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dokumen</w:t>
      </w:r>
      <w:proofErr w:type="spellEnd"/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lainnya</w:t>
      </w:r>
      <w:proofErr w:type="spellEnd"/>
      <w:r w:rsidR="008F5AB8">
        <w:rPr>
          <w:lang w:val="en-GB"/>
        </w:rPr>
        <w:t>.</w:t>
      </w:r>
    </w:p>
    <w:p w:rsidR="008F5AB8" w:rsidRPr="008F5AB8" w:rsidRDefault="008F5AB8" w:rsidP="008F5AB8">
      <w:pPr>
        <w:tabs>
          <w:tab w:val="left" w:pos="360"/>
          <w:tab w:val="left" w:pos="810"/>
        </w:tabs>
        <w:spacing w:line="276" w:lineRule="auto"/>
        <w:jc w:val="both"/>
        <w:rPr>
          <w:lang w:val="en-GB"/>
        </w:rPr>
      </w:pPr>
    </w:p>
    <w:p w:rsidR="00E32569" w:rsidRPr="00604981" w:rsidRDefault="00E32569" w:rsidP="00E32569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 xml:space="preserve">PIHAK </w:t>
      </w:r>
      <w:r>
        <w:rPr>
          <w:b/>
          <w:color w:val="000000"/>
        </w:rPr>
        <w:t xml:space="preserve"> </w:t>
      </w:r>
      <w:r w:rsidRPr="00604981">
        <w:rPr>
          <w:b/>
          <w:color w:val="000000"/>
          <w:lang w:val="id-ID"/>
        </w:rPr>
        <w:t>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32569" w:rsidRPr="00604981" w:rsidRDefault="00E32569" w:rsidP="00E32569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864" w:type="dxa"/>
        <w:jc w:val="center"/>
        <w:tblLook w:val="01E0" w:firstRow="1" w:lastRow="1" w:firstColumn="1" w:lastColumn="1" w:noHBand="0" w:noVBand="0"/>
      </w:tblPr>
      <w:tblGrid>
        <w:gridCol w:w="2916"/>
        <w:gridCol w:w="290"/>
        <w:gridCol w:w="4658"/>
      </w:tblGrid>
      <w:tr w:rsidR="00E32569" w:rsidRPr="00604981" w:rsidTr="00504062">
        <w:trPr>
          <w:trHeight w:val="392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………..</w:t>
            </w:r>
          </w:p>
        </w:tc>
      </w:tr>
      <w:tr w:rsidR="00E32569" w:rsidRPr="00604981" w:rsidTr="00504062">
        <w:trPr>
          <w:trHeight w:val="454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</w:t>
            </w:r>
            <w:r>
              <w:rPr>
                <w:color w:val="FF0000"/>
              </w:rPr>
              <w:t>.</w:t>
            </w:r>
          </w:p>
        </w:tc>
      </w:tr>
      <w:tr w:rsidR="00E32569" w:rsidRPr="00604981" w:rsidTr="00504062">
        <w:trPr>
          <w:trHeight w:val="807"/>
          <w:jc w:val="center"/>
        </w:trPr>
        <w:tc>
          <w:tcPr>
            <w:tcW w:w="2916" w:type="dxa"/>
          </w:tcPr>
          <w:p w:rsidR="00E32569" w:rsidRPr="00604981" w:rsidRDefault="00E32569" w:rsidP="00027278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  <w:r w:rsidR="00A955E4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A955E4" w:rsidRDefault="00A93BBE" w:rsidP="00F233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BNI</w:t>
            </w:r>
          </w:p>
          <w:p w:rsidR="00E32569" w:rsidRPr="00A955E4" w:rsidRDefault="00E32569" w:rsidP="00F23361">
            <w:pPr>
              <w:rPr>
                <w:color w:val="FF0000"/>
              </w:rPr>
            </w:pPr>
          </w:p>
        </w:tc>
      </w:tr>
    </w:tbl>
    <w:p w:rsidR="004A77CF" w:rsidRDefault="004A77CF" w:rsidP="00185746">
      <w:pPr>
        <w:ind w:left="450"/>
        <w:jc w:val="both"/>
        <w:rPr>
          <w:b/>
        </w:rPr>
      </w:pPr>
    </w:p>
    <w:p w:rsidR="004A77CF" w:rsidRDefault="004A77CF" w:rsidP="00185746">
      <w:pPr>
        <w:ind w:left="450"/>
        <w:jc w:val="both"/>
        <w:rPr>
          <w:b/>
        </w:rPr>
      </w:pPr>
    </w:p>
    <w:p w:rsidR="00E32569" w:rsidRPr="00F70635" w:rsidRDefault="00E32569" w:rsidP="00185746">
      <w:pPr>
        <w:ind w:left="450"/>
        <w:jc w:val="both"/>
        <w:rPr>
          <w:sz w:val="16"/>
          <w:lang w:val="sv-SE"/>
        </w:rPr>
      </w:pPr>
      <w:r w:rsidRPr="00085319">
        <w:rPr>
          <w:b/>
          <w:lang w:val="id-ID"/>
        </w:rPr>
        <w:t>PIHAK PERTAMA</w:t>
      </w:r>
      <w:r w:rsidRPr="00085319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085319">
        <w:rPr>
          <w:b/>
          <w:lang w:val="id-ID"/>
        </w:rPr>
        <w:t>PIHAK KEDUA</w:t>
      </w:r>
      <w:r w:rsidRPr="00085319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085319">
        <w:rPr>
          <w:lang w:val="id-ID"/>
        </w:rPr>
        <w:t>, nama bank, nomor rekening, dan persyaratan lainnya yang tidak sesuai dengan ketentuan.</w:t>
      </w:r>
    </w:p>
    <w:p w:rsidR="00F70635" w:rsidRDefault="00F70635" w:rsidP="00F70635">
      <w:pPr>
        <w:jc w:val="both"/>
        <w:rPr>
          <w:sz w:val="16"/>
          <w:lang w:val="sv-SE"/>
        </w:rPr>
      </w:pPr>
    </w:p>
    <w:p w:rsidR="00F70635" w:rsidRDefault="00F70635" w:rsidP="00F70635">
      <w:pPr>
        <w:jc w:val="both"/>
        <w:rPr>
          <w:sz w:val="16"/>
          <w:lang w:val="sv-SE"/>
        </w:rPr>
      </w:pPr>
    </w:p>
    <w:p w:rsidR="00504062" w:rsidRDefault="00504062" w:rsidP="00F70635">
      <w:pPr>
        <w:jc w:val="both"/>
        <w:rPr>
          <w:sz w:val="16"/>
          <w:lang w:val="sv-SE"/>
        </w:rPr>
      </w:pPr>
    </w:p>
    <w:p w:rsidR="00504062" w:rsidRPr="00A955E4" w:rsidRDefault="00504062" w:rsidP="00F70635">
      <w:pPr>
        <w:jc w:val="both"/>
        <w:rPr>
          <w:sz w:val="16"/>
          <w:lang w:val="sv-SE"/>
        </w:rPr>
      </w:pPr>
    </w:p>
    <w:p w:rsidR="000C4ED5" w:rsidRDefault="00F75065" w:rsidP="00AB6B06">
      <w:pPr>
        <w:jc w:val="center"/>
        <w:rPr>
          <w:b/>
          <w:lang w:val="sv-SE"/>
        </w:rPr>
      </w:pPr>
      <w:r>
        <w:rPr>
          <w:b/>
          <w:lang w:val="sv-SE"/>
        </w:rPr>
        <w:t>PASAL 6</w:t>
      </w:r>
    </w:p>
    <w:p w:rsidR="00A955E4" w:rsidRDefault="00A955E4" w:rsidP="00AB6B06">
      <w:pPr>
        <w:jc w:val="center"/>
        <w:rPr>
          <w:b/>
          <w:lang w:val="sv-SE"/>
        </w:rPr>
      </w:pPr>
      <w:r>
        <w:rPr>
          <w:b/>
          <w:lang w:val="sv-SE"/>
        </w:rPr>
        <w:t>PENG</w:t>
      </w:r>
      <w:r w:rsidR="00310381">
        <w:rPr>
          <w:b/>
          <w:lang w:val="sv-SE"/>
        </w:rPr>
        <w:t>G</w:t>
      </w:r>
      <w:r>
        <w:rPr>
          <w:b/>
          <w:lang w:val="sv-SE"/>
        </w:rPr>
        <w:t>ANTIAN KEANGGOTAAN</w:t>
      </w:r>
    </w:p>
    <w:p w:rsidR="00A955E4" w:rsidRDefault="00A955E4" w:rsidP="00AB6B06">
      <w:pPr>
        <w:jc w:val="center"/>
        <w:rPr>
          <w:b/>
          <w:lang w:val="sv-SE"/>
        </w:rPr>
      </w:pPr>
    </w:p>
    <w:p w:rsidR="00A955E4" w:rsidRDefault="00A955E4" w:rsidP="00AB6B06">
      <w:pPr>
        <w:jc w:val="center"/>
        <w:rPr>
          <w:b/>
        </w:rPr>
      </w:pPr>
    </w:p>
    <w:p w:rsidR="00AB6B06" w:rsidRPr="008F5AB8" w:rsidRDefault="00A955E4" w:rsidP="00F75065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r w:rsidR="000107DE">
        <w:rPr>
          <w:color w:val="000000"/>
        </w:rPr>
        <w:t>ha</w:t>
      </w:r>
      <w:r>
        <w:rPr>
          <w:color w:val="000000"/>
        </w:rPr>
        <w:t>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r w:rsidR="00113D47">
        <w:rPr>
          <w:color w:val="000000"/>
        </w:rPr>
        <w:t>su</w:t>
      </w:r>
      <w:r>
        <w:rPr>
          <w:color w:val="000000"/>
        </w:rPr>
        <w:t>nan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</w:t>
      </w:r>
      <w:r w:rsidR="00113D47">
        <w:rPr>
          <w:color w:val="000000"/>
        </w:rPr>
        <w:t>a</w:t>
      </w:r>
      <w:r>
        <w:rPr>
          <w:color w:val="000000"/>
        </w:rPr>
        <w:t>ksana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dibenarkan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Jenderal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>.</w:t>
      </w:r>
      <w:r w:rsidR="00AB6B06" w:rsidRPr="00604981">
        <w:rPr>
          <w:lang w:val="id-ID"/>
        </w:rPr>
        <w:t xml:space="preserve"> </w:t>
      </w:r>
    </w:p>
    <w:p w:rsidR="008F5AB8" w:rsidRPr="00604981" w:rsidRDefault="008F5AB8" w:rsidP="00F75065">
      <w:pPr>
        <w:tabs>
          <w:tab w:val="left" w:pos="360"/>
        </w:tabs>
        <w:spacing w:line="276" w:lineRule="auto"/>
        <w:ind w:left="360"/>
        <w:jc w:val="both"/>
      </w:pPr>
    </w:p>
    <w:p w:rsidR="000C4ED5" w:rsidRDefault="00027278" w:rsidP="00F7506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 </w:t>
      </w:r>
      <w:proofErr w:type="spellStart"/>
      <w:r w:rsidR="00A955E4">
        <w:t>Apabila</w:t>
      </w:r>
      <w:proofErr w:type="spellEnd"/>
      <w:r w:rsidR="00A955E4">
        <w:t xml:space="preserve"> </w:t>
      </w:r>
      <w:proofErr w:type="spellStart"/>
      <w:r w:rsidR="00A955E4">
        <w:t>Ketua</w:t>
      </w:r>
      <w:proofErr w:type="spellEnd"/>
      <w:r w:rsidR="00A955E4">
        <w:t xml:space="preserve"> </w:t>
      </w:r>
      <w:proofErr w:type="spellStart"/>
      <w:proofErr w:type="gramStart"/>
      <w:r w:rsidR="00A955E4">
        <w:t>tim</w:t>
      </w:r>
      <w:proofErr w:type="spellEnd"/>
      <w:proofErr w:type="gramEnd"/>
      <w:r w:rsidR="00A955E4">
        <w:t xml:space="preserve"> </w:t>
      </w:r>
      <w:proofErr w:type="spellStart"/>
      <w:r w:rsidR="00A955E4">
        <w:t>pelaksana</w:t>
      </w:r>
      <w:proofErr w:type="spellEnd"/>
      <w:r w:rsidR="00A955E4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 w:rsidR="00F75065">
        <w:t xml:space="preserve"> </w:t>
      </w:r>
      <w:proofErr w:type="spellStart"/>
      <w:r w:rsidR="00F75065">
        <w:t>menyelesaikan</w:t>
      </w:r>
      <w:proofErr w:type="spellEnd"/>
      <w:r w:rsidR="00F75065">
        <w:t xml:space="preserve"> </w:t>
      </w:r>
      <w:proofErr w:type="spellStart"/>
      <w:r w:rsidR="00F75065">
        <w:t>penelitian</w:t>
      </w:r>
      <w:proofErr w:type="spellEnd"/>
      <w:r w:rsidR="00F75065">
        <w:t xml:space="preserve"> </w:t>
      </w:r>
      <w:proofErr w:type="spellStart"/>
      <w:r w:rsidR="00F75065">
        <w:t>atau</w:t>
      </w:r>
      <w:proofErr w:type="spellEnd"/>
      <w:r w:rsidR="00F75065">
        <w:t xml:space="preserve">      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Pr="00027278">
        <w:rPr>
          <w:b/>
        </w:rPr>
        <w:t>PIHAK KEDUA</w:t>
      </w:r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 w:rsidR="00F75065"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 w:rsidR="00F75065">
        <w:t xml:space="preserve"> </w:t>
      </w:r>
      <w:proofErr w:type="spellStart"/>
      <w:r>
        <w:t>perse</w:t>
      </w:r>
      <w:r w:rsidR="00FE6AF9">
        <w:t>t</w:t>
      </w:r>
      <w:r>
        <w:t>u</w:t>
      </w:r>
      <w:r w:rsidR="00FE6AF9">
        <w:t>j</w:t>
      </w:r>
      <w:r>
        <w:t>aan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direktoran</w:t>
      </w:r>
      <w:proofErr w:type="spellEnd"/>
      <w:r>
        <w:t xml:space="preserve">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 w:rsidR="00F75065">
        <w:t>.</w:t>
      </w:r>
    </w:p>
    <w:p w:rsidR="00A22B4E" w:rsidRDefault="00A22B4E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027278" w:rsidRDefault="00027278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>(3)</w:t>
      </w:r>
      <w:r w:rsidR="00A22B4E">
        <w:t xml:space="preserve"> </w:t>
      </w:r>
      <w:proofErr w:type="spellStart"/>
      <w:r>
        <w:t>Dalam</w:t>
      </w:r>
      <w:proofErr w:type="spellEnd"/>
      <w:r>
        <w:t xml:space="preserve"> Hal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di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Negara</w:t>
      </w:r>
    </w:p>
    <w:p w:rsidR="00027278" w:rsidRDefault="0002727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461F1D" w:rsidRDefault="00461F1D" w:rsidP="00461F1D">
      <w:pPr>
        <w:spacing w:after="200" w:line="276" w:lineRule="auto"/>
        <w:rPr>
          <w:b/>
        </w:rPr>
      </w:pPr>
    </w:p>
    <w:p w:rsidR="00FE6AF9" w:rsidRPr="009D2B62" w:rsidRDefault="00027278" w:rsidP="00461F1D">
      <w:pPr>
        <w:spacing w:after="200" w:line="276" w:lineRule="auto"/>
        <w:jc w:val="center"/>
        <w:rPr>
          <w:b/>
        </w:rPr>
      </w:pPr>
      <w:r w:rsidRPr="009D2B62">
        <w:rPr>
          <w:b/>
        </w:rPr>
        <w:t>PASAL 7</w:t>
      </w:r>
    </w:p>
    <w:p w:rsidR="00027278" w:rsidRDefault="0002727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PAJAK</w:t>
      </w:r>
    </w:p>
    <w:p w:rsidR="00501938" w:rsidRPr="009D2B62" w:rsidRDefault="0050193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27278" w:rsidRDefault="00027278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 w:rsidRPr="00027278">
        <w:rPr>
          <w:b/>
        </w:rPr>
        <w:t xml:space="preserve">PIHAK KEDUA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menyetor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 w:rsidR="009D2B62">
        <w:t>pajak</w:t>
      </w:r>
      <w:proofErr w:type="spellEnd"/>
      <w:r w:rsidR="009D2B62">
        <w:t xml:space="preserve"> </w:t>
      </w:r>
      <w:proofErr w:type="spellStart"/>
      <w:r w:rsidR="009D2B62">
        <w:t>berupa</w:t>
      </w:r>
      <w:proofErr w:type="spellEnd"/>
      <w:r w:rsidR="009D2B62">
        <w:t>: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1.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22 </w:t>
      </w:r>
      <w:proofErr w:type="spellStart"/>
      <w:r>
        <w:t>sebesar</w:t>
      </w:r>
      <w:proofErr w:type="spellEnd"/>
      <w:r>
        <w:t xml:space="preserve"> 1</w:t>
      </w:r>
      <w:proofErr w:type="gramStart"/>
      <w:r>
        <w:t>,5</w:t>
      </w:r>
      <w:proofErr w:type="gramEnd"/>
      <w:r>
        <w:t>%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2. </w:t>
      </w:r>
      <w:proofErr w:type="spellStart"/>
      <w:r>
        <w:t>pajak-pajak</w:t>
      </w:r>
      <w:proofErr w:type="spellEnd"/>
      <w:r>
        <w:t xml:space="preserve"> lain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</w:p>
    <w:p w:rsidR="005138EB" w:rsidRDefault="005138EB" w:rsidP="00AD055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9D2B62" w:rsidRP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PASAL 8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KEKAYAAN INTELEKTUAL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(1).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 w:rsidR="00113D47">
        <w:t>I</w:t>
      </w:r>
      <w:r>
        <w:t>ntelektual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kelola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perundang-undangan</w:t>
      </w:r>
      <w:proofErr w:type="spellEnd"/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(2).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publikasi</w:t>
      </w:r>
      <w:proofErr w:type="gramStart"/>
      <w:r>
        <w:t>,makala</w:t>
      </w:r>
      <w:r w:rsidR="00AD7824">
        <w:t>h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ekspos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22B4E">
        <w:t xml:space="preserve"> </w:t>
      </w:r>
      <w:proofErr w:type="spellStart"/>
      <w:proofErr w:type="gramStart"/>
      <w:r>
        <w:t>hasil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 w:rsidR="008F5AB8">
        <w:rPr>
          <w:b/>
        </w:rPr>
        <w:t>Kemenristek</w:t>
      </w:r>
      <w:proofErr w:type="spellEnd"/>
      <w:r w:rsidR="008F5AB8">
        <w:rPr>
          <w:b/>
        </w:rPr>
        <w:t>/BRIN RI</w:t>
      </w:r>
      <w:r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dana</w:t>
      </w:r>
      <w:proofErr w:type="spellEnd"/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(3).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113D47"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Negara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hibahkan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proofErr w:type="spellStart"/>
      <w:proofErr w:type="gramStart"/>
      <w:r w:rsidR="00A22B4E">
        <w:t>I</w:t>
      </w:r>
      <w:r>
        <w:t>nstitusi</w:t>
      </w:r>
      <w:proofErr w:type="spellEnd"/>
      <w:r>
        <w:t>/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(BAST).</w:t>
      </w:r>
      <w:proofErr w:type="gramEnd"/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9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KEADA</w:t>
      </w:r>
      <w:r w:rsidR="00113D47">
        <w:rPr>
          <w:b/>
        </w:rPr>
        <w:t>A</w:t>
      </w:r>
      <w:r>
        <w:rPr>
          <w:b/>
        </w:rPr>
        <w:t>N KAHAR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65C08" w:rsidRDefault="009D2B62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9D2B62">
        <w:t>(1).</w:t>
      </w:r>
      <w:r w:rsidR="005138EB">
        <w:t xml:space="preserve"> </w:t>
      </w:r>
      <w:r w:rsidRPr="009D2B62">
        <w:rPr>
          <w:b/>
        </w:rPr>
        <w:t>PARA PIHAK</w:t>
      </w:r>
      <w:r>
        <w:rPr>
          <w:b/>
        </w:rPr>
        <w:t xml:space="preserve"> </w:t>
      </w:r>
      <w:proofErr w:type="spellStart"/>
      <w:r w:rsidR="00A65C08">
        <w:t>dibebaskan</w:t>
      </w:r>
      <w:proofErr w:type="spellEnd"/>
      <w:r w:rsidR="00A65C08">
        <w:t xml:space="preserve"> </w:t>
      </w:r>
      <w:proofErr w:type="spellStart"/>
      <w:r w:rsidR="00A65C08">
        <w:t>dari</w:t>
      </w:r>
      <w:proofErr w:type="spellEnd"/>
      <w:r w:rsidR="00A65C08">
        <w:t xml:space="preserve"> </w:t>
      </w:r>
      <w:proofErr w:type="spellStart"/>
      <w:r w:rsidR="00A65C08">
        <w:t>tanggung</w:t>
      </w:r>
      <w:proofErr w:type="spellEnd"/>
      <w:r w:rsidR="00A65C08">
        <w:t xml:space="preserve"> </w:t>
      </w:r>
      <w:proofErr w:type="spellStart"/>
      <w:r w:rsidR="00A65C08">
        <w:t>jawab</w:t>
      </w:r>
      <w:proofErr w:type="spellEnd"/>
      <w:r w:rsidR="00A65C08">
        <w:t xml:space="preserve"> </w:t>
      </w:r>
      <w:proofErr w:type="spellStart"/>
      <w:r w:rsidR="00A65C08">
        <w:t>atas</w:t>
      </w:r>
      <w:proofErr w:type="spellEnd"/>
      <w:r w:rsidR="00A65C08">
        <w:t xml:space="preserve"> </w:t>
      </w:r>
      <w:proofErr w:type="spellStart"/>
      <w:r w:rsidR="00A65C08">
        <w:t>keterlambatan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kegagalan</w:t>
      </w:r>
      <w:proofErr w:type="spellEnd"/>
      <w:r w:rsidR="00A65C08">
        <w:t xml:space="preserve">     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>
        <w:t>memenui</w:t>
      </w:r>
      <w:proofErr w:type="spellEnd"/>
      <w:r w:rsidR="00A65C08">
        <w:t xml:space="preserve"> </w:t>
      </w:r>
      <w:proofErr w:type="spellStart"/>
      <w:r w:rsidR="00A65C08">
        <w:t>kewajiban</w:t>
      </w:r>
      <w:proofErr w:type="spellEnd"/>
      <w:r w:rsidR="00A65C08">
        <w:t xml:space="preserve"> yang </w:t>
      </w:r>
      <w:proofErr w:type="spellStart"/>
      <w:r w:rsidR="00A65C08">
        <w:t>dimaksud</w:t>
      </w:r>
      <w:proofErr w:type="spellEnd"/>
      <w:r w:rsidR="00A65C08">
        <w:t xml:space="preserve">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 w:rsidRPr="00A65C08">
        <w:rPr>
          <w:b/>
        </w:rPr>
        <w:t>Kontrak</w:t>
      </w:r>
      <w:proofErr w:type="spellEnd"/>
      <w:r w:rsidR="00A65C08" w:rsidRPr="00A65C08">
        <w:rPr>
          <w:b/>
        </w:rPr>
        <w:t xml:space="preserve"> </w:t>
      </w:r>
      <w:proofErr w:type="spellStart"/>
      <w:r w:rsidR="00A65C08" w:rsidRPr="00A65C08">
        <w:rPr>
          <w:b/>
        </w:rPr>
        <w:t>Penelitian</w:t>
      </w:r>
      <w:proofErr w:type="spellEnd"/>
      <w:r w:rsidR="00A65C08">
        <w:rPr>
          <w:b/>
        </w:rPr>
        <w:t xml:space="preserve"> </w:t>
      </w:r>
      <w:proofErr w:type="spellStart"/>
      <w:r w:rsidR="00A65C08">
        <w:t>disebabkan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di </w:t>
      </w:r>
      <w:proofErr w:type="spellStart"/>
      <w:r w:rsidR="00A65C08">
        <w:t>akibatkan</w:t>
      </w:r>
      <w:proofErr w:type="spellEnd"/>
      <w:r w:rsidR="00A65C08">
        <w:t xml:space="preserve"> </w:t>
      </w:r>
      <w:proofErr w:type="spellStart"/>
      <w:r w:rsidR="00A65C08">
        <w:t>oleh</w:t>
      </w:r>
      <w:proofErr w:type="spellEnd"/>
      <w:r w:rsidR="00A65C08">
        <w:t xml:space="preserve"> </w:t>
      </w:r>
      <w:proofErr w:type="spellStart"/>
      <w:r w:rsidR="00A65C08">
        <w:t>peristiwa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kejadian</w:t>
      </w:r>
      <w:proofErr w:type="spellEnd"/>
      <w:r w:rsidR="00A65C08">
        <w:t xml:space="preserve"> </w:t>
      </w:r>
      <w:proofErr w:type="spellStart"/>
      <w:r w:rsidR="00A65C08">
        <w:t>diluar</w:t>
      </w:r>
      <w:proofErr w:type="spellEnd"/>
      <w:r w:rsidR="00A65C08">
        <w:t xml:space="preserve"> </w:t>
      </w:r>
      <w:proofErr w:type="spellStart"/>
      <w:r w:rsidR="00A65C08">
        <w:t>kekuasaan</w:t>
      </w:r>
      <w:proofErr w:type="spellEnd"/>
      <w:r w:rsidR="00A65C08">
        <w:t xml:space="preserve"> </w:t>
      </w:r>
      <w:r w:rsidR="00A65C08" w:rsidRPr="00A65C08">
        <w:rPr>
          <w:b/>
        </w:rPr>
        <w:t xml:space="preserve">PARA </w:t>
      </w:r>
      <w:proofErr w:type="gramStart"/>
      <w:r w:rsidR="00A65C08" w:rsidRPr="00A65C08">
        <w:rPr>
          <w:b/>
        </w:rPr>
        <w:t>PIHAK</w:t>
      </w:r>
      <w:r w:rsidR="00A65C08">
        <w:rPr>
          <w:b/>
        </w:rPr>
        <w:t xml:space="preserve"> </w:t>
      </w:r>
      <w:r w:rsidR="00A65C08">
        <w:t xml:space="preserve"> yang</w:t>
      </w:r>
      <w:proofErr w:type="gramEnd"/>
      <w:r w:rsidR="00A65C08">
        <w:t xml:space="preserve"> </w:t>
      </w:r>
      <w:proofErr w:type="spellStart"/>
      <w:r w:rsidR="00A65C08">
        <w:t>dapat</w:t>
      </w:r>
      <w:proofErr w:type="spellEnd"/>
      <w:r w:rsidR="00A65C08">
        <w:t xml:space="preserve"> di </w:t>
      </w:r>
    </w:p>
    <w:p w:rsidR="009D2B62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      </w:t>
      </w:r>
      <w:r w:rsidR="005138EB">
        <w:t xml:space="preserve"> </w:t>
      </w:r>
      <w:proofErr w:type="spellStart"/>
      <w:proofErr w:type="gramStart"/>
      <w:r>
        <w:t>golongkan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</w:t>
      </w:r>
      <w:r w:rsidRPr="008F5AB8">
        <w:rPr>
          <w:i/>
        </w:rPr>
        <w:t>(force majeure).</w:t>
      </w:r>
    </w:p>
    <w:p w:rsidR="00A65C08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golongkan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0D6B13">
        <w:rPr>
          <w:i/>
        </w:rPr>
        <w:t>force majeure</w:t>
      </w:r>
      <w:r>
        <w:t xml:space="preserve">)       </w:t>
      </w:r>
      <w:proofErr w:type="spellStart"/>
      <w:r>
        <w:t>dalam</w:t>
      </w:r>
      <w:proofErr w:type="spellEnd"/>
      <w:r>
        <w:t xml:space="preserve"> </w:t>
      </w:r>
      <w:r w:rsidRPr="00A65C08">
        <w:rPr>
          <w:b/>
        </w:rPr>
        <w:t>KOTRAK PENELITIAN</w:t>
      </w:r>
      <w:r>
        <w:rPr>
          <w:b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wabah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kebakaran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, blockade, </w:t>
      </w:r>
      <w:proofErr w:type="spellStart"/>
      <w:r>
        <w:t>peledakan</w:t>
      </w:r>
      <w:proofErr w:type="spellEnd"/>
      <w:r>
        <w:t xml:space="preserve">, </w:t>
      </w:r>
      <w:proofErr w:type="spellStart"/>
      <w:r>
        <w:t>sabotase</w:t>
      </w:r>
      <w:proofErr w:type="spellEnd"/>
      <w:r>
        <w:t xml:space="preserve">, </w:t>
      </w:r>
      <w:proofErr w:type="spellStart"/>
      <w:r>
        <w:t>revolusi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proofErr w:type="spellStart"/>
      <w:r>
        <w:t>huru-hara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pelaksanan</w:t>
      </w:r>
      <w:proofErr w:type="spellEnd"/>
      <w:r>
        <w:t xml:space="preserve"> </w:t>
      </w:r>
      <w:proofErr w:type="spellStart"/>
      <w:r w:rsidRPr="00A65C08">
        <w:rPr>
          <w:b/>
        </w:rPr>
        <w:t>Kontrak</w:t>
      </w:r>
      <w:proofErr w:type="spellEnd"/>
      <w:r w:rsidRPr="00A65C08">
        <w:rPr>
          <w:b/>
        </w:rPr>
        <w:t xml:space="preserve"> </w:t>
      </w:r>
      <w:proofErr w:type="spellStart"/>
      <w:r w:rsidRPr="00A65C08">
        <w:rPr>
          <w:b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05A83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(3). </w:t>
      </w:r>
      <w:proofErr w:type="spellStart"/>
      <w:r>
        <w:t>Apabia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B845FA">
        <w:rPr>
          <w:i/>
        </w:rPr>
        <w:t>force majeure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      </w:t>
      </w:r>
      <w:proofErr w:type="spellStart"/>
      <w:r w:rsidR="005138EB">
        <w:t>m</w:t>
      </w:r>
      <w:r>
        <w:t>emberitahukan</w:t>
      </w:r>
      <w:proofErr w:type="spellEnd"/>
      <w:r w:rsidR="00005A83">
        <w:t xml:space="preserve"> </w:t>
      </w:r>
      <w:proofErr w:type="spellStart"/>
      <w:r w:rsidR="00005A83">
        <w:t>kepada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</w:t>
      </w:r>
      <w:proofErr w:type="spellStart"/>
      <w:r w:rsidR="00005A83">
        <w:t>lainnya</w:t>
      </w:r>
      <w:proofErr w:type="spellEnd"/>
      <w:r w:rsidR="00005A83">
        <w:t xml:space="preserve"> </w:t>
      </w:r>
      <w:proofErr w:type="spellStart"/>
      <w:r w:rsidR="00005A83">
        <w:t>secara</w:t>
      </w:r>
      <w:proofErr w:type="spellEnd"/>
      <w:r w:rsidR="00005A83">
        <w:t xml:space="preserve"> </w:t>
      </w:r>
      <w:proofErr w:type="spellStart"/>
      <w:r w:rsidR="00005A83">
        <w:t>tertulis</w:t>
      </w:r>
      <w:proofErr w:type="spellEnd"/>
      <w:r w:rsidR="00005A83">
        <w:t xml:space="preserve">, </w:t>
      </w:r>
      <w:proofErr w:type="spellStart"/>
      <w:r w:rsidR="00005A83">
        <w:t>selambat-lambatnya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>
        <w:t>waktu</w:t>
      </w:r>
      <w:proofErr w:type="spellEnd"/>
      <w:r w:rsidR="00005A83">
        <w:t xml:space="preserve"> 7 (</w:t>
      </w:r>
      <w:proofErr w:type="spellStart"/>
      <w:r w:rsidR="00005A83">
        <w:t>tujuh</w:t>
      </w:r>
      <w:proofErr w:type="spellEnd"/>
      <w:r w:rsidR="00005A83">
        <w:t xml:space="preserve">) </w:t>
      </w:r>
      <w:proofErr w:type="spellStart"/>
      <w:r w:rsidR="00005A83">
        <w:t>hari</w:t>
      </w:r>
      <w:proofErr w:type="spellEnd"/>
      <w:r w:rsidR="00005A83">
        <w:t xml:space="preserve"> </w:t>
      </w:r>
      <w:proofErr w:type="spellStart"/>
      <w:r w:rsidR="00005A83">
        <w:t>kerja</w:t>
      </w:r>
      <w:proofErr w:type="spellEnd"/>
      <w:r w:rsidR="00005A83">
        <w:t xml:space="preserve"> </w:t>
      </w:r>
      <w:proofErr w:type="spellStart"/>
      <w:r w:rsidR="00005A83">
        <w:t>sejak</w:t>
      </w:r>
      <w:proofErr w:type="spellEnd"/>
      <w:r w:rsidR="00005A83">
        <w:t xml:space="preserve"> </w:t>
      </w:r>
      <w:proofErr w:type="spellStart"/>
      <w:r w:rsidR="00005A83">
        <w:t>terjadinya</w:t>
      </w:r>
      <w:proofErr w:type="spellEnd"/>
      <w:r w:rsidR="00005A83">
        <w:t xml:space="preserve"> </w:t>
      </w:r>
      <w:proofErr w:type="spellStart"/>
      <w:r w:rsidR="00005A83">
        <w:t>keadaan</w:t>
      </w:r>
      <w:proofErr w:type="spellEnd"/>
      <w:r w:rsidR="00005A83">
        <w:t xml:space="preserve"> </w:t>
      </w:r>
      <w:proofErr w:type="spellStart"/>
      <w:r w:rsidR="00005A83">
        <w:t>memaksa</w:t>
      </w:r>
      <w:proofErr w:type="spellEnd"/>
      <w:r w:rsidR="00005A83">
        <w:t xml:space="preserve"> (</w:t>
      </w:r>
      <w:r w:rsidR="00005A83" w:rsidRPr="0043141B">
        <w:rPr>
          <w:i/>
        </w:rPr>
        <w:t>force majeure</w:t>
      </w:r>
      <w:r w:rsidR="00005A83">
        <w:t xml:space="preserve">) </w:t>
      </w:r>
      <w:proofErr w:type="spellStart"/>
      <w:r w:rsidR="00005A83">
        <w:t>disertai</w:t>
      </w:r>
      <w:proofErr w:type="spellEnd"/>
      <w:r w:rsidR="00005A83">
        <w:t xml:space="preserve"> </w:t>
      </w:r>
      <w:proofErr w:type="spellStart"/>
      <w:r w:rsidR="00005A83">
        <w:t>dengan</w:t>
      </w:r>
      <w:proofErr w:type="spellEnd"/>
      <w:r w:rsidR="005138EB">
        <w:t xml:space="preserve"> </w:t>
      </w:r>
      <w:proofErr w:type="spellStart"/>
      <w:r w:rsidR="00005A83">
        <w:t>bukti-bukti</w:t>
      </w:r>
      <w:proofErr w:type="spellEnd"/>
      <w:r w:rsidR="00005A83">
        <w:t xml:space="preserve"> yang </w:t>
      </w:r>
      <w:proofErr w:type="spellStart"/>
      <w:r w:rsidR="00005A83">
        <w:t>sah</w:t>
      </w:r>
      <w:proofErr w:type="spellEnd"/>
      <w:r w:rsidR="00005A83">
        <w:t xml:space="preserve"> </w:t>
      </w:r>
      <w:proofErr w:type="spellStart"/>
      <w:r w:rsidR="00005A83">
        <w:t>dari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yang </w:t>
      </w:r>
      <w:proofErr w:type="spellStart"/>
      <w:r w:rsidR="00005A83">
        <w:t>berwajib</w:t>
      </w:r>
      <w:proofErr w:type="spellEnd"/>
      <w:r w:rsidR="00005A83">
        <w:t xml:space="preserve">, </w:t>
      </w:r>
      <w:proofErr w:type="spellStart"/>
      <w:r w:rsidR="00005A83">
        <w:t>dan</w:t>
      </w:r>
      <w:proofErr w:type="spellEnd"/>
      <w:r w:rsidR="00005A83">
        <w:t xml:space="preserve"> </w:t>
      </w:r>
      <w:r w:rsidR="00005A83" w:rsidRPr="00005A83">
        <w:rPr>
          <w:b/>
        </w:rPr>
        <w:t>PARA PIHAK</w:t>
      </w:r>
      <w:r w:rsidR="00005A83">
        <w:rPr>
          <w:b/>
        </w:rPr>
        <w:t xml:space="preserve"> </w:t>
      </w:r>
      <w:proofErr w:type="spellStart"/>
      <w:r w:rsidR="00005A83">
        <w:t>dengan</w:t>
      </w:r>
      <w:proofErr w:type="spellEnd"/>
      <w:r w:rsidR="00005A83">
        <w:t xml:space="preserve"> </w:t>
      </w:r>
      <w:proofErr w:type="spellStart"/>
      <w:r w:rsidR="00005A83">
        <w:t>itikad</w:t>
      </w:r>
      <w:proofErr w:type="spellEnd"/>
      <w:r w:rsidR="00005A83">
        <w:t xml:space="preserve"> </w:t>
      </w:r>
      <w:proofErr w:type="spellStart"/>
      <w:r w:rsidR="00005A83">
        <w:t>baik</w:t>
      </w:r>
      <w:proofErr w:type="spellEnd"/>
      <w:r w:rsidR="005138EB">
        <w:t xml:space="preserve"> </w:t>
      </w:r>
      <w:proofErr w:type="spellStart"/>
      <w:r w:rsidR="00005A83">
        <w:t>akan</w:t>
      </w:r>
      <w:proofErr w:type="spellEnd"/>
      <w:r w:rsidR="00005A83">
        <w:t xml:space="preserve"> </w:t>
      </w:r>
      <w:proofErr w:type="spellStart"/>
      <w:r w:rsidR="00005A83">
        <w:t>segera</w:t>
      </w:r>
      <w:proofErr w:type="spellEnd"/>
      <w:r w:rsidR="00005A83">
        <w:t xml:space="preserve"> </w:t>
      </w:r>
      <w:proofErr w:type="spellStart"/>
      <w:r w:rsidR="00005A83">
        <w:t>membicarakan</w:t>
      </w:r>
      <w:proofErr w:type="spellEnd"/>
      <w:r w:rsidR="00005A83">
        <w:t xml:space="preserve"> </w:t>
      </w:r>
      <w:proofErr w:type="spellStart"/>
      <w:r w:rsidR="00005A83">
        <w:t>penyelesaiannya</w:t>
      </w:r>
      <w:proofErr w:type="spellEnd"/>
      <w:r w:rsidR="00005A83">
        <w:t>.</w:t>
      </w:r>
    </w:p>
    <w:p w:rsidR="002A0894" w:rsidRDefault="002A0894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PASAL 10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PENYELESAIAN PERSELISIHAN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005A83">
        <w:rPr>
          <w:b/>
        </w:rPr>
        <w:t>PIHAK PERTAMA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005A83">
        <w:rPr>
          <w:b/>
        </w:rPr>
        <w:t xml:space="preserve">PIHAK KEDUA </w:t>
      </w:r>
      <w:proofErr w:type="spellStart"/>
      <w:r>
        <w:t>dalam</w:t>
      </w:r>
      <w:proofErr w:type="spellEnd"/>
      <w:r>
        <w:t xml:space="preserve">      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Pr="00005A83">
        <w:rPr>
          <w:b/>
        </w:rPr>
        <w:t>Kontrak</w:t>
      </w:r>
      <w:proofErr w:type="spellEnd"/>
      <w:r w:rsidRPr="00005A83">
        <w:rPr>
          <w:b/>
        </w:rPr>
        <w:t xml:space="preserve"> </w:t>
      </w:r>
      <w:proofErr w:type="spellStart"/>
      <w:r w:rsidRPr="00005A83"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penyelesian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6C0825" w:rsidRDefault="00005A83" w:rsidP="00CC1E07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mufakat</w:t>
      </w:r>
      <w:proofErr w:type="spellEnd"/>
      <w:proofErr w:type="gramEnd"/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</w:t>
      </w:r>
      <w:r w:rsidR="00CC1E07">
        <w:t>yawarah</w:t>
      </w:r>
      <w:proofErr w:type="spellEnd"/>
      <w:r w:rsidR="00CC1E07">
        <w:t xml:space="preserve"> </w:t>
      </w:r>
      <w:proofErr w:type="spellStart"/>
      <w:r w:rsidR="00CC1E07">
        <w:t>dan</w:t>
      </w:r>
      <w:proofErr w:type="spellEnd"/>
      <w:r w:rsidR="00CC1E07">
        <w:t xml:space="preserve"> </w:t>
      </w:r>
      <w:proofErr w:type="spellStart"/>
      <w:r w:rsidR="00CC1E07">
        <w:t>mufakat</w:t>
      </w:r>
      <w:proofErr w:type="spellEnd"/>
      <w:r w:rsidR="00CC1E07">
        <w:t xml:space="preserve"> </w:t>
      </w:r>
      <w:proofErr w:type="spellStart"/>
      <w:r w:rsidR="00CC1E07">
        <w:t>sebagaimana</w:t>
      </w:r>
      <w:proofErr w:type="spellEnd"/>
      <w:r w:rsidR="00CC1E07"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r w:rsidR="00113D47">
        <w:t>(1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 w:rsidR="0083000E">
        <w:t>dengan</w:t>
      </w:r>
      <w:proofErr w:type="spellEnd"/>
      <w:r w:rsidR="0083000E">
        <w:t xml:space="preserve"> </w:t>
      </w:r>
      <w:proofErr w:type="spellStart"/>
      <w:r w:rsidR="0083000E">
        <w:t>me</w:t>
      </w:r>
      <w:r>
        <w:t>milih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 </w:t>
      </w:r>
      <w:proofErr w:type="spellStart"/>
      <w:r>
        <w:t>Pusat</w:t>
      </w:r>
      <w:proofErr w:type="spellEnd"/>
      <w:r>
        <w:t>.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2A0894" w:rsidRDefault="002A0894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A22B4E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D055D" w:rsidRDefault="00AD055D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D055D" w:rsidRDefault="00AD055D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D055D" w:rsidRDefault="00AD055D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lastRenderedPageBreak/>
        <w:t>PASAL 11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005A83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 w:rsidR="00005A83">
        <w:t>Apabila</w:t>
      </w:r>
      <w:proofErr w:type="spellEnd"/>
      <w:r w:rsidR="00005A83">
        <w:t xml:space="preserve"> </w:t>
      </w:r>
      <w:proofErr w:type="spellStart"/>
      <w:r w:rsidR="00005A83">
        <w:t>terdapat</w:t>
      </w:r>
      <w:proofErr w:type="spellEnd"/>
      <w:r w:rsidR="00005A83">
        <w:t xml:space="preserve"> </w:t>
      </w:r>
      <w:proofErr w:type="spellStart"/>
      <w:r w:rsidR="00005A83">
        <w:t>hal</w:t>
      </w:r>
      <w:proofErr w:type="spellEnd"/>
      <w:r w:rsidR="00005A83">
        <w:t xml:space="preserve"> lain yang </w:t>
      </w:r>
      <w:proofErr w:type="spellStart"/>
      <w:r w:rsidR="00005A83">
        <w:t>belum</w:t>
      </w:r>
      <w:proofErr w:type="spellEnd"/>
      <w:r w:rsidR="00005A83">
        <w:t xml:space="preserve"> </w:t>
      </w:r>
      <w:proofErr w:type="spellStart"/>
      <w:r w:rsidR="00005A83">
        <w:t>diatur</w:t>
      </w:r>
      <w:proofErr w:type="spellEnd"/>
      <w:r w:rsidR="00005A83">
        <w:t xml:space="preserve"> </w:t>
      </w:r>
      <w:proofErr w:type="spellStart"/>
      <w:r w:rsidR="00005A83">
        <w:t>terjadi</w:t>
      </w:r>
      <w:proofErr w:type="spellEnd"/>
      <w:r w:rsidR="00005A83">
        <w:t xml:space="preserve"> </w:t>
      </w:r>
      <w:proofErr w:type="spellStart"/>
      <w:r w:rsidR="00005A83">
        <w:t>perubahan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 w:rsidRPr="00005A83">
        <w:rPr>
          <w:b/>
        </w:rPr>
        <w:t>Ko</w:t>
      </w:r>
      <w:r w:rsidR="0083000E">
        <w:rPr>
          <w:b/>
        </w:rPr>
        <w:t>n</w:t>
      </w:r>
      <w:r w:rsidR="00005A83" w:rsidRPr="00005A83">
        <w:rPr>
          <w:b/>
        </w:rPr>
        <w:t>trak</w:t>
      </w:r>
      <w:proofErr w:type="spellEnd"/>
      <w:r w:rsidR="00005A83" w:rsidRPr="00005A83">
        <w:rPr>
          <w:b/>
        </w:rPr>
        <w:t xml:space="preserve"> </w:t>
      </w:r>
      <w:proofErr w:type="spellStart"/>
      <w:r w:rsidR="00005A83" w:rsidRPr="00005A83">
        <w:rPr>
          <w:b/>
        </w:rPr>
        <w:t>Penelitian</w:t>
      </w:r>
      <w:proofErr w:type="spellEnd"/>
      <w:r w:rsidR="00005A83">
        <w:t xml:space="preserve"> </w:t>
      </w:r>
    </w:p>
    <w:p w:rsidR="00005A83" w:rsidRPr="009901D5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 w:rsidR="009901D5">
        <w:t>Ini</w:t>
      </w:r>
      <w:proofErr w:type="spellEnd"/>
      <w:r w:rsidR="009901D5">
        <w:t xml:space="preserve">, </w:t>
      </w:r>
      <w:proofErr w:type="spellStart"/>
      <w:r w:rsidR="009901D5">
        <w:t>maka</w:t>
      </w:r>
      <w:proofErr w:type="spellEnd"/>
      <w:r w:rsidR="009901D5">
        <w:t xml:space="preserve"> </w:t>
      </w:r>
      <w:proofErr w:type="spellStart"/>
      <w:proofErr w:type="gramStart"/>
      <w:r w:rsidR="009901D5">
        <w:t>akan</w:t>
      </w:r>
      <w:proofErr w:type="spellEnd"/>
      <w:proofErr w:type="gramEnd"/>
      <w:r w:rsidR="009901D5">
        <w:t xml:space="preserve"> </w:t>
      </w:r>
      <w:proofErr w:type="spellStart"/>
      <w:r w:rsidR="009901D5">
        <w:t>dilakukan</w:t>
      </w:r>
      <w:proofErr w:type="spellEnd"/>
      <w:r w:rsidR="009901D5">
        <w:t xml:space="preserve"> </w:t>
      </w:r>
      <w:proofErr w:type="spellStart"/>
      <w:r w:rsidR="007D598D">
        <w:t>amandemen</w:t>
      </w:r>
      <w:proofErr w:type="spellEnd"/>
      <w:r w:rsidR="007D598D">
        <w:t xml:space="preserve"> </w:t>
      </w:r>
      <w:proofErr w:type="spellStart"/>
      <w:r w:rsidR="009901D5">
        <w:rPr>
          <w:b/>
        </w:rPr>
        <w:t>Kontrak</w:t>
      </w:r>
      <w:proofErr w:type="spellEnd"/>
      <w:r w:rsidR="009901D5">
        <w:rPr>
          <w:b/>
        </w:rPr>
        <w:t xml:space="preserve"> </w:t>
      </w:r>
      <w:proofErr w:type="spellStart"/>
      <w:r w:rsidR="009901D5">
        <w:rPr>
          <w:b/>
        </w:rPr>
        <w:t>Penelitian</w:t>
      </w:r>
      <w:proofErr w:type="spellEnd"/>
      <w:r w:rsidR="009901D5">
        <w:t>.</w:t>
      </w:r>
    </w:p>
    <w:p w:rsidR="009901D5" w:rsidRDefault="009901D5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012BB" w:rsidRDefault="00C012BB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A0894" w:rsidRDefault="002A0894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12</w:t>
      </w:r>
    </w:p>
    <w:p w:rsidR="009901D5" w:rsidRP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kontrak</w:t>
      </w:r>
      <w:proofErr w:type="spellEnd"/>
      <w:r w:rsidR="00462D25">
        <w:t xml:space="preserve"> </w:t>
      </w:r>
      <w:r>
        <w:t xml:space="preserve">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</w:t>
      </w:r>
      <w:r w:rsidR="00C05C20">
        <w:t>a</w:t>
      </w:r>
      <w:r>
        <w:t>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 w:rsidR="00462D25">
        <w:t>administratif</w:t>
      </w:r>
      <w:proofErr w:type="spellEnd"/>
      <w:r w:rsidR="00462D25">
        <w:t>.</w:t>
      </w: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</w:t>
      </w:r>
      <w:r w:rsidR="00113D47">
        <w:t>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F70635" w:rsidRPr="00F70635" w:rsidRDefault="00F7063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C012BB" w:rsidRDefault="00C012BB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61F1D" w:rsidRDefault="00461F1D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4572F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</w:t>
      </w:r>
      <w:r w:rsidR="0083000E">
        <w:rPr>
          <w:b/>
        </w:rPr>
        <w:t>3</w:t>
      </w:r>
    </w:p>
    <w:p w:rsidR="00F70635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501938" w:rsidRDefault="00501938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C4ED5" w:rsidRDefault="00F70635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r w:rsidR="00A22B4E">
        <w:t xml:space="preserve">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</w:t>
      </w:r>
      <w:r w:rsidR="00FE6AF9">
        <w:t>a</w:t>
      </w:r>
      <w:r>
        <w:t>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8418E8" w:rsidRDefault="008418E8" w:rsidP="001D2863">
      <w:pPr>
        <w:autoSpaceDE w:val="0"/>
        <w:autoSpaceDN w:val="0"/>
        <w:adjustRightInd w:val="0"/>
        <w:rPr>
          <w:b/>
        </w:rPr>
      </w:pPr>
    </w:p>
    <w:p w:rsidR="004132EC" w:rsidRPr="000217EF" w:rsidRDefault="004132EC" w:rsidP="004132EC">
      <w:pPr>
        <w:rPr>
          <w:sz w:val="16"/>
          <w:lang w:val="id-ID"/>
        </w:rPr>
      </w:pPr>
    </w:p>
    <w:p w:rsidR="004132EC" w:rsidRPr="000217EF" w:rsidRDefault="004132EC" w:rsidP="004132E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4132EC" w:rsidRPr="00604981" w:rsidTr="00F02164">
        <w:tc>
          <w:tcPr>
            <w:tcW w:w="4968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</w:t>
            </w:r>
            <w:r w:rsidR="004132EC"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  </w:t>
            </w:r>
            <w:r w:rsidR="004132EC" w:rsidRPr="00604981">
              <w:t>PIHAK KEDUA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256DAB" w:rsidRDefault="00256DAB" w:rsidP="00D915E5"/>
          <w:p w:rsidR="00B42EEB" w:rsidRDefault="00B42EEB" w:rsidP="00D915E5"/>
          <w:p w:rsidR="004132EC" w:rsidRPr="000217EF" w:rsidRDefault="004132EC" w:rsidP="00F54FF8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4132EC" w:rsidRDefault="004132EC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Pr="003832F9" w:rsidRDefault="003E7C81" w:rsidP="003E7C81">
            <w:pPr>
              <w:rPr>
                <w:color w:val="D9D9D9" w:themeColor="background1" w:themeShade="D9"/>
                <w:sz w:val="22"/>
                <w:szCs w:val="22"/>
              </w:rPr>
            </w:pPr>
            <w:proofErr w:type="spellStart"/>
            <w:r w:rsidRPr="003832F9">
              <w:rPr>
                <w:color w:val="D9D9D9" w:themeColor="background1" w:themeShade="D9"/>
                <w:sz w:val="22"/>
                <w:szCs w:val="22"/>
              </w:rPr>
              <w:t>Materai</w:t>
            </w:r>
            <w:proofErr w:type="spellEnd"/>
            <w:r w:rsidRPr="003832F9">
              <w:rPr>
                <w:color w:val="D9D9D9" w:themeColor="background1" w:themeShade="D9"/>
                <w:sz w:val="22"/>
                <w:szCs w:val="22"/>
              </w:rPr>
              <w:t xml:space="preserve"> 10.000</w:t>
            </w: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Default="003E7C81" w:rsidP="000217EF">
            <w:pPr>
              <w:rPr>
                <w:sz w:val="12"/>
              </w:rPr>
            </w:pPr>
          </w:p>
          <w:p w:rsidR="003E7C81" w:rsidRPr="000217EF" w:rsidRDefault="003E7C81" w:rsidP="000217EF">
            <w:pPr>
              <w:rPr>
                <w:sz w:val="12"/>
              </w:rPr>
            </w:pP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B7535C" w:rsidRDefault="00B7535C" w:rsidP="00394FE9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="00BF3178" w:rsidRPr="00B7535C">
              <w:rPr>
                <w:rFonts w:eastAsia="Arial Unicode MS"/>
                <w:kern w:val="2"/>
              </w:rPr>
              <w:t xml:space="preserve">Prof. Dr. Ir. </w:t>
            </w:r>
            <w:r w:rsidR="00394FE9" w:rsidRPr="00B7535C">
              <w:rPr>
                <w:rFonts w:eastAsia="Arial Unicode MS"/>
                <w:kern w:val="2"/>
              </w:rPr>
              <w:t xml:space="preserve">Charles </w:t>
            </w:r>
            <w:proofErr w:type="spellStart"/>
            <w:r w:rsidR="00394FE9" w:rsidRPr="00B7535C">
              <w:rPr>
                <w:rFonts w:eastAsia="Arial Unicode MS"/>
                <w:kern w:val="2"/>
              </w:rPr>
              <w:t>L.Kaunang,MS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132EC" w:rsidRPr="00D2491F" w:rsidRDefault="00D2491F" w:rsidP="000C4ED5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</w:t>
            </w:r>
            <w:r w:rsidR="000C4ED5">
              <w:rPr>
                <w:u w:val="single"/>
              </w:rPr>
              <w:t>(</w:t>
            </w:r>
            <w:proofErr w:type="spellStart"/>
            <w:proofErr w:type="gramEnd"/>
            <w:r w:rsidR="000C4ED5">
              <w:rPr>
                <w:u w:val="single"/>
              </w:rPr>
              <w:t>Nama</w:t>
            </w:r>
            <w:proofErr w:type="spellEnd"/>
            <w:r w:rsidR="000C4ED5">
              <w:rPr>
                <w:u w:val="single"/>
              </w:rPr>
              <w:t xml:space="preserve"> </w:t>
            </w:r>
            <w:proofErr w:type="spellStart"/>
            <w:r w:rsidR="000C4ED5">
              <w:rPr>
                <w:u w:val="single"/>
              </w:rPr>
              <w:t>Peneliti</w:t>
            </w:r>
            <w:proofErr w:type="spellEnd"/>
            <w:r w:rsidR="000C4ED5">
              <w:rPr>
                <w:u w:val="single"/>
              </w:rPr>
              <w:t>)</w:t>
            </w:r>
            <w:r>
              <w:rPr>
                <w:u w:val="single"/>
              </w:rPr>
              <w:t>………………….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AD055D" w:rsidP="00AD055D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</w:t>
            </w:r>
            <w:r w:rsidR="00C71B64">
              <w:rPr>
                <w:color w:val="000000" w:themeColor="text1"/>
                <w:lang w:val="fi-FI"/>
              </w:rPr>
              <w:t>NIP.</w:t>
            </w:r>
            <w:r w:rsidR="004A77CF">
              <w:rPr>
                <w:color w:val="000000" w:themeColor="text1"/>
                <w:lang w:val="fi-FI"/>
              </w:rPr>
              <w:t xml:space="preserve"> </w:t>
            </w:r>
            <w:r w:rsidR="004A77CF">
              <w:t>195910181986031002</w:t>
            </w:r>
          </w:p>
        </w:tc>
        <w:tc>
          <w:tcPr>
            <w:tcW w:w="4961" w:type="dxa"/>
            <w:shd w:val="clear" w:color="auto" w:fill="auto"/>
          </w:tcPr>
          <w:p w:rsidR="0078652B" w:rsidRDefault="00C71B64" w:rsidP="0078652B">
            <w:pPr>
              <w:jc w:val="center"/>
            </w:pPr>
            <w:r>
              <w:t>NIP</w:t>
            </w:r>
            <w:r w:rsidR="00394FE9">
              <w:t xml:space="preserve">. </w:t>
            </w:r>
            <w:r w:rsidR="00394FE9" w:rsidRPr="00394FE9">
              <w:rPr>
                <w:color w:val="FF0000"/>
              </w:rPr>
              <w:t>…………..</w:t>
            </w:r>
          </w:p>
          <w:p w:rsidR="00F50571" w:rsidRPr="00D2345F" w:rsidRDefault="00F50571" w:rsidP="0078652B">
            <w:pPr>
              <w:jc w:val="center"/>
            </w:pPr>
          </w:p>
        </w:tc>
      </w:tr>
    </w:tbl>
    <w:p w:rsidR="003E7C81" w:rsidRDefault="003E7C81" w:rsidP="008D5A5E">
      <w:pPr>
        <w:jc w:val="both"/>
        <w:rPr>
          <w:lang w:val="id-ID"/>
        </w:rPr>
      </w:pPr>
    </w:p>
    <w:p w:rsidR="003E7C81" w:rsidRDefault="003E7C81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3E7C81" w:rsidRPr="00005A83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lastRenderedPageBreak/>
        <w:t>PASAL 11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005A83">
        <w:rPr>
          <w:b/>
        </w:rPr>
        <w:t>Ko</w:t>
      </w:r>
      <w:r>
        <w:rPr>
          <w:b/>
        </w:rPr>
        <w:t>n</w:t>
      </w:r>
      <w:r w:rsidRPr="00005A83">
        <w:rPr>
          <w:b/>
        </w:rPr>
        <w:t>trak</w:t>
      </w:r>
      <w:proofErr w:type="spellEnd"/>
      <w:r w:rsidRPr="00005A83">
        <w:rPr>
          <w:b/>
        </w:rPr>
        <w:t xml:space="preserve"> </w:t>
      </w:r>
      <w:proofErr w:type="spellStart"/>
      <w:r w:rsidRPr="00005A83">
        <w:rPr>
          <w:b/>
        </w:rPr>
        <w:t>Penelitian</w:t>
      </w:r>
      <w:proofErr w:type="spellEnd"/>
      <w:r>
        <w:t xml:space="preserve"> </w:t>
      </w:r>
    </w:p>
    <w:p w:rsidR="003E7C81" w:rsidRPr="009901D5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amandemen</w:t>
      </w:r>
      <w:proofErr w:type="spellEnd"/>
      <w:r>
        <w:t xml:space="preserve"> </w:t>
      </w:r>
      <w:proofErr w:type="spellStart"/>
      <w:r>
        <w:rPr>
          <w:b/>
        </w:rPr>
        <w:t>Kontrak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t>.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12</w:t>
      </w:r>
    </w:p>
    <w:p w:rsidR="003E7C81" w:rsidRPr="009901D5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3E7C81" w:rsidRDefault="003E7C81" w:rsidP="003E7C81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3E7C81" w:rsidRDefault="003E7C81" w:rsidP="003E7C81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3E7C81" w:rsidRPr="00F70635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bookmarkEnd w:id="0"/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13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E7C81" w:rsidRDefault="003E7C81" w:rsidP="003E7C8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3E7C81" w:rsidRDefault="003E7C81" w:rsidP="003E7C81">
      <w:pPr>
        <w:autoSpaceDE w:val="0"/>
        <w:autoSpaceDN w:val="0"/>
        <w:adjustRightInd w:val="0"/>
        <w:rPr>
          <w:b/>
        </w:rPr>
      </w:pPr>
    </w:p>
    <w:p w:rsidR="003E7C81" w:rsidRPr="000217EF" w:rsidRDefault="003E7C81" w:rsidP="003E7C81">
      <w:pPr>
        <w:rPr>
          <w:sz w:val="16"/>
          <w:lang w:val="id-ID"/>
        </w:rPr>
      </w:pPr>
    </w:p>
    <w:p w:rsidR="003E7C81" w:rsidRPr="000217EF" w:rsidRDefault="003E7C81" w:rsidP="003E7C81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3E7C81" w:rsidRPr="00604981" w:rsidTr="007A7563">
        <w:tc>
          <w:tcPr>
            <w:tcW w:w="4968" w:type="dxa"/>
            <w:shd w:val="clear" w:color="auto" w:fill="auto"/>
          </w:tcPr>
          <w:p w:rsidR="003E7C81" w:rsidRDefault="003E7C81" w:rsidP="007A7563">
            <w:pPr>
              <w:jc w:val="center"/>
            </w:pPr>
          </w:p>
          <w:p w:rsidR="003E7C81" w:rsidRPr="00604981" w:rsidRDefault="003E7C81" w:rsidP="007A7563">
            <w:pPr>
              <w:rPr>
                <w:lang w:val="id-ID"/>
              </w:rPr>
            </w:pPr>
            <w:r>
              <w:t xml:space="preserve">                  </w:t>
            </w: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3E7C81" w:rsidRDefault="003E7C81" w:rsidP="007A7563">
            <w:pPr>
              <w:jc w:val="center"/>
            </w:pPr>
          </w:p>
          <w:p w:rsidR="003E7C81" w:rsidRPr="00604981" w:rsidRDefault="003E7C81" w:rsidP="007A7563">
            <w:pPr>
              <w:rPr>
                <w:lang w:val="id-ID"/>
              </w:rPr>
            </w:pPr>
            <w:r>
              <w:t xml:space="preserve">                    </w:t>
            </w:r>
            <w:r w:rsidRPr="00604981">
              <w:t>PIHAK KEDUA</w:t>
            </w:r>
          </w:p>
        </w:tc>
      </w:tr>
      <w:tr w:rsidR="003E7C81" w:rsidRPr="00604981" w:rsidTr="007A7563">
        <w:tc>
          <w:tcPr>
            <w:tcW w:w="4968" w:type="dxa"/>
            <w:shd w:val="clear" w:color="auto" w:fill="auto"/>
          </w:tcPr>
          <w:p w:rsidR="003E7C81" w:rsidRPr="00604981" w:rsidRDefault="003E7C81" w:rsidP="007A7563">
            <w:pPr>
              <w:jc w:val="center"/>
              <w:rPr>
                <w:lang w:val="id-ID"/>
              </w:rPr>
            </w:pPr>
          </w:p>
          <w:p w:rsidR="003E7C81" w:rsidRDefault="003E7C81" w:rsidP="007A7563"/>
          <w:p w:rsidR="003E7C81" w:rsidRPr="003832F9" w:rsidRDefault="003E7C81" w:rsidP="003E7C81">
            <w:pPr>
              <w:rPr>
                <w:color w:val="D9D9D9" w:themeColor="background1" w:themeShade="D9"/>
                <w:sz w:val="22"/>
                <w:szCs w:val="22"/>
              </w:rPr>
            </w:pPr>
            <w:proofErr w:type="spellStart"/>
            <w:r w:rsidRPr="003832F9">
              <w:rPr>
                <w:color w:val="D9D9D9" w:themeColor="background1" w:themeShade="D9"/>
                <w:sz w:val="22"/>
                <w:szCs w:val="22"/>
              </w:rPr>
              <w:t>Materai</w:t>
            </w:r>
            <w:proofErr w:type="spellEnd"/>
            <w:r w:rsidRPr="003832F9">
              <w:rPr>
                <w:color w:val="D9D9D9" w:themeColor="background1" w:themeShade="D9"/>
                <w:sz w:val="22"/>
                <w:szCs w:val="22"/>
              </w:rPr>
              <w:t xml:space="preserve"> 10.000</w:t>
            </w:r>
          </w:p>
          <w:p w:rsidR="003E7C81" w:rsidRDefault="003E7C81" w:rsidP="007A7563"/>
          <w:p w:rsidR="003E7C81" w:rsidRPr="000217EF" w:rsidRDefault="003E7C81" w:rsidP="007A7563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Default="003E7C81" w:rsidP="007A7563">
            <w:pPr>
              <w:rPr>
                <w:sz w:val="12"/>
              </w:rPr>
            </w:pPr>
          </w:p>
          <w:p w:rsidR="003E7C81" w:rsidRPr="000217EF" w:rsidRDefault="003E7C81" w:rsidP="007A7563">
            <w:pPr>
              <w:rPr>
                <w:sz w:val="12"/>
              </w:rPr>
            </w:pPr>
          </w:p>
        </w:tc>
      </w:tr>
      <w:tr w:rsidR="003E7C81" w:rsidRPr="00604981" w:rsidTr="007A7563">
        <w:tc>
          <w:tcPr>
            <w:tcW w:w="4968" w:type="dxa"/>
            <w:shd w:val="clear" w:color="auto" w:fill="auto"/>
          </w:tcPr>
          <w:p w:rsidR="003E7C81" w:rsidRPr="00B7535C" w:rsidRDefault="003E7C81" w:rsidP="007A7563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Prof. Dr. Ir. Charles </w:t>
            </w:r>
            <w:proofErr w:type="spellStart"/>
            <w:r w:rsidRPr="00B7535C">
              <w:rPr>
                <w:rFonts w:eastAsia="Arial Unicode MS"/>
                <w:kern w:val="2"/>
              </w:rPr>
              <w:t>L.Kaunang,MS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3E7C81" w:rsidRPr="00D2491F" w:rsidRDefault="003E7C81" w:rsidP="007A7563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……(</w:t>
            </w:r>
            <w:proofErr w:type="spellStart"/>
            <w:proofErr w:type="gramEnd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Peneliti</w:t>
            </w:r>
            <w:proofErr w:type="spellEnd"/>
            <w:r>
              <w:rPr>
                <w:u w:val="single"/>
              </w:rPr>
              <w:t>)………………….</w:t>
            </w:r>
          </w:p>
        </w:tc>
      </w:tr>
      <w:tr w:rsidR="003E7C81" w:rsidRPr="00604981" w:rsidTr="007A7563">
        <w:tc>
          <w:tcPr>
            <w:tcW w:w="4968" w:type="dxa"/>
            <w:shd w:val="clear" w:color="auto" w:fill="auto"/>
          </w:tcPr>
          <w:p w:rsidR="003E7C81" w:rsidRPr="00604981" w:rsidRDefault="003E7C81" w:rsidP="007A7563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NIP. </w:t>
            </w:r>
            <w:r>
              <w:t>195910181986031002</w:t>
            </w:r>
          </w:p>
        </w:tc>
        <w:tc>
          <w:tcPr>
            <w:tcW w:w="4961" w:type="dxa"/>
            <w:shd w:val="clear" w:color="auto" w:fill="auto"/>
          </w:tcPr>
          <w:p w:rsidR="003E7C81" w:rsidRDefault="003E7C81" w:rsidP="007A7563">
            <w:pPr>
              <w:jc w:val="center"/>
            </w:pPr>
            <w:r>
              <w:t xml:space="preserve">NIP. </w:t>
            </w:r>
            <w:r w:rsidRPr="00394FE9">
              <w:rPr>
                <w:color w:val="FF0000"/>
              </w:rPr>
              <w:t>…………..</w:t>
            </w:r>
          </w:p>
          <w:p w:rsidR="003E7C81" w:rsidRPr="00D2345F" w:rsidRDefault="003E7C81" w:rsidP="007A7563">
            <w:pPr>
              <w:jc w:val="center"/>
            </w:pPr>
          </w:p>
        </w:tc>
      </w:tr>
    </w:tbl>
    <w:p w:rsidR="003E7C81" w:rsidRDefault="003E7C81" w:rsidP="003E7C81">
      <w:pPr>
        <w:jc w:val="both"/>
        <w:rPr>
          <w:lang w:val="id-ID"/>
        </w:rPr>
      </w:pPr>
    </w:p>
    <w:p w:rsidR="004132EC" w:rsidRDefault="004132EC" w:rsidP="008D5A5E">
      <w:pPr>
        <w:jc w:val="both"/>
        <w:rPr>
          <w:lang w:val="id-ID"/>
        </w:rPr>
      </w:pPr>
    </w:p>
    <w:sectPr w:rsidR="004132EC" w:rsidSect="004A77CF">
      <w:footerReference w:type="default" r:id="rId11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4C" w:rsidRDefault="00975B4C" w:rsidP="004132EC">
      <w:r>
        <w:separator/>
      </w:r>
    </w:p>
  </w:endnote>
  <w:endnote w:type="continuationSeparator" w:id="0">
    <w:p w:rsidR="00975B4C" w:rsidRDefault="00975B4C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9331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218212291"/>
          <w:docPartObj>
            <w:docPartGallery w:val="Page Numbers (Top of Page)"/>
            <w:docPartUnique/>
          </w:docPartObj>
        </w:sdtPr>
        <w:sdtEndPr/>
        <w:sdtContent>
          <w:p w:rsidR="00F23361" w:rsidRPr="004132EC" w:rsidRDefault="00F23361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6B277D">
              <w:rPr>
                <w:rFonts w:ascii="Bookman Old Style" w:hAnsi="Bookman Old Style"/>
                <w:b/>
                <w:bCs/>
                <w:noProof/>
                <w:sz w:val="18"/>
              </w:rPr>
              <w:t>7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6B277D">
              <w:rPr>
                <w:rFonts w:ascii="Bookman Old Style" w:hAnsi="Bookman Old Style"/>
                <w:b/>
                <w:bCs/>
                <w:noProof/>
                <w:sz w:val="18"/>
              </w:rPr>
              <w:t>7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3361" w:rsidRDefault="00F23361">
    <w:pPr>
      <w:pStyle w:val="Footer"/>
    </w:pPr>
  </w:p>
  <w:p w:rsidR="0075490B" w:rsidRDefault="00754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4C" w:rsidRDefault="00975B4C" w:rsidP="004132EC">
      <w:r>
        <w:separator/>
      </w:r>
    </w:p>
  </w:footnote>
  <w:footnote w:type="continuationSeparator" w:id="0">
    <w:p w:rsidR="00975B4C" w:rsidRDefault="00975B4C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24188"/>
    <w:multiLevelType w:val="hybridMultilevel"/>
    <w:tmpl w:val="B786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72EF"/>
    <w:multiLevelType w:val="hybridMultilevel"/>
    <w:tmpl w:val="1DF2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31E9F"/>
    <w:multiLevelType w:val="hybridMultilevel"/>
    <w:tmpl w:val="0362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46149"/>
    <w:multiLevelType w:val="hybridMultilevel"/>
    <w:tmpl w:val="B3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2096E"/>
    <w:multiLevelType w:val="hybridMultilevel"/>
    <w:tmpl w:val="E6A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69C"/>
    <w:multiLevelType w:val="hybridMultilevel"/>
    <w:tmpl w:val="A4D882B8"/>
    <w:lvl w:ilvl="0" w:tplc="88E64B0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06A"/>
    <w:multiLevelType w:val="hybridMultilevel"/>
    <w:tmpl w:val="6D66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4A5"/>
    <w:rsid w:val="000046BC"/>
    <w:rsid w:val="00005A83"/>
    <w:rsid w:val="000105E4"/>
    <w:rsid w:val="000107DE"/>
    <w:rsid w:val="00012C89"/>
    <w:rsid w:val="00016AB6"/>
    <w:rsid w:val="00017682"/>
    <w:rsid w:val="00021398"/>
    <w:rsid w:val="000217EF"/>
    <w:rsid w:val="0002212B"/>
    <w:rsid w:val="00027278"/>
    <w:rsid w:val="00032F6A"/>
    <w:rsid w:val="00047456"/>
    <w:rsid w:val="00047ECA"/>
    <w:rsid w:val="00062AD4"/>
    <w:rsid w:val="0006563C"/>
    <w:rsid w:val="0008133D"/>
    <w:rsid w:val="00085319"/>
    <w:rsid w:val="000879DD"/>
    <w:rsid w:val="00090402"/>
    <w:rsid w:val="0009080B"/>
    <w:rsid w:val="000A3C26"/>
    <w:rsid w:val="000A7F85"/>
    <w:rsid w:val="000B5F7C"/>
    <w:rsid w:val="000B6534"/>
    <w:rsid w:val="000C4ED5"/>
    <w:rsid w:val="000D33D4"/>
    <w:rsid w:val="000D3A25"/>
    <w:rsid w:val="000D3B14"/>
    <w:rsid w:val="000D6B13"/>
    <w:rsid w:val="000E26F0"/>
    <w:rsid w:val="000E2E68"/>
    <w:rsid w:val="000F1D44"/>
    <w:rsid w:val="0010594C"/>
    <w:rsid w:val="00106E72"/>
    <w:rsid w:val="0011296F"/>
    <w:rsid w:val="00113D47"/>
    <w:rsid w:val="00117A4E"/>
    <w:rsid w:val="001258BB"/>
    <w:rsid w:val="001459CF"/>
    <w:rsid w:val="001478AB"/>
    <w:rsid w:val="00152877"/>
    <w:rsid w:val="001536E3"/>
    <w:rsid w:val="0016078B"/>
    <w:rsid w:val="00161CC2"/>
    <w:rsid w:val="00161E49"/>
    <w:rsid w:val="001641F4"/>
    <w:rsid w:val="001643EE"/>
    <w:rsid w:val="0016630D"/>
    <w:rsid w:val="00180565"/>
    <w:rsid w:val="001809FD"/>
    <w:rsid w:val="00182135"/>
    <w:rsid w:val="0018506F"/>
    <w:rsid w:val="00185746"/>
    <w:rsid w:val="001920A8"/>
    <w:rsid w:val="001927AE"/>
    <w:rsid w:val="00194B8D"/>
    <w:rsid w:val="001A1024"/>
    <w:rsid w:val="001A1123"/>
    <w:rsid w:val="001A1B2F"/>
    <w:rsid w:val="001A3E19"/>
    <w:rsid w:val="001A57DB"/>
    <w:rsid w:val="001C1E0E"/>
    <w:rsid w:val="001C52DB"/>
    <w:rsid w:val="001C69FB"/>
    <w:rsid w:val="001C6A11"/>
    <w:rsid w:val="001D02B0"/>
    <w:rsid w:val="001D2863"/>
    <w:rsid w:val="001E3C15"/>
    <w:rsid w:val="001E49C8"/>
    <w:rsid w:val="001E7BF9"/>
    <w:rsid w:val="001E7CB2"/>
    <w:rsid w:val="001F5A4F"/>
    <w:rsid w:val="001F6B67"/>
    <w:rsid w:val="002042AF"/>
    <w:rsid w:val="00211FF1"/>
    <w:rsid w:val="00216680"/>
    <w:rsid w:val="00226C97"/>
    <w:rsid w:val="00230250"/>
    <w:rsid w:val="00232F8D"/>
    <w:rsid w:val="00234EC1"/>
    <w:rsid w:val="00240AFC"/>
    <w:rsid w:val="002411AE"/>
    <w:rsid w:val="00245D4B"/>
    <w:rsid w:val="00250B11"/>
    <w:rsid w:val="00251D72"/>
    <w:rsid w:val="00256DAB"/>
    <w:rsid w:val="00266DFD"/>
    <w:rsid w:val="00274D58"/>
    <w:rsid w:val="00280BEF"/>
    <w:rsid w:val="002906BE"/>
    <w:rsid w:val="00292231"/>
    <w:rsid w:val="002954FC"/>
    <w:rsid w:val="00296454"/>
    <w:rsid w:val="002A021B"/>
    <w:rsid w:val="002A0894"/>
    <w:rsid w:val="002A54BF"/>
    <w:rsid w:val="002B3159"/>
    <w:rsid w:val="002C16AE"/>
    <w:rsid w:val="002C372B"/>
    <w:rsid w:val="002C555B"/>
    <w:rsid w:val="002C667D"/>
    <w:rsid w:val="002C7784"/>
    <w:rsid w:val="002D0F36"/>
    <w:rsid w:val="002D17DA"/>
    <w:rsid w:val="002D2616"/>
    <w:rsid w:val="002D5B17"/>
    <w:rsid w:val="002E4B85"/>
    <w:rsid w:val="002F4AEC"/>
    <w:rsid w:val="002F5976"/>
    <w:rsid w:val="002F682F"/>
    <w:rsid w:val="003063DC"/>
    <w:rsid w:val="00307E54"/>
    <w:rsid w:val="00310381"/>
    <w:rsid w:val="003174CF"/>
    <w:rsid w:val="0032245F"/>
    <w:rsid w:val="00327238"/>
    <w:rsid w:val="003278C3"/>
    <w:rsid w:val="00333EC0"/>
    <w:rsid w:val="003375E2"/>
    <w:rsid w:val="00341EEE"/>
    <w:rsid w:val="003440CE"/>
    <w:rsid w:val="00364246"/>
    <w:rsid w:val="00364FC3"/>
    <w:rsid w:val="00371FA6"/>
    <w:rsid w:val="00387939"/>
    <w:rsid w:val="00394FE9"/>
    <w:rsid w:val="003A03A2"/>
    <w:rsid w:val="003A5210"/>
    <w:rsid w:val="003B42F8"/>
    <w:rsid w:val="003B47D3"/>
    <w:rsid w:val="003B48B7"/>
    <w:rsid w:val="003D7FD4"/>
    <w:rsid w:val="003E7C81"/>
    <w:rsid w:val="003F1AD0"/>
    <w:rsid w:val="003F5BA1"/>
    <w:rsid w:val="003F797D"/>
    <w:rsid w:val="00406473"/>
    <w:rsid w:val="00406AF8"/>
    <w:rsid w:val="004132EC"/>
    <w:rsid w:val="00425B8E"/>
    <w:rsid w:val="004266AA"/>
    <w:rsid w:val="0043141B"/>
    <w:rsid w:val="00440B1E"/>
    <w:rsid w:val="00447A2D"/>
    <w:rsid w:val="004519F8"/>
    <w:rsid w:val="00452FA7"/>
    <w:rsid w:val="00453254"/>
    <w:rsid w:val="004554C0"/>
    <w:rsid w:val="004576FC"/>
    <w:rsid w:val="004613CF"/>
    <w:rsid w:val="00461F1D"/>
    <w:rsid w:val="00462A37"/>
    <w:rsid w:val="00462D25"/>
    <w:rsid w:val="0047214F"/>
    <w:rsid w:val="00483635"/>
    <w:rsid w:val="00485DED"/>
    <w:rsid w:val="0048647B"/>
    <w:rsid w:val="00487658"/>
    <w:rsid w:val="0049594B"/>
    <w:rsid w:val="004A696E"/>
    <w:rsid w:val="004A77CF"/>
    <w:rsid w:val="004B170C"/>
    <w:rsid w:val="004B2367"/>
    <w:rsid w:val="004C76EB"/>
    <w:rsid w:val="004D50D4"/>
    <w:rsid w:val="004D7F5F"/>
    <w:rsid w:val="004E4302"/>
    <w:rsid w:val="004E4470"/>
    <w:rsid w:val="004E4FFE"/>
    <w:rsid w:val="004E710D"/>
    <w:rsid w:val="004F1695"/>
    <w:rsid w:val="004F43A5"/>
    <w:rsid w:val="00501938"/>
    <w:rsid w:val="0050195C"/>
    <w:rsid w:val="005038CE"/>
    <w:rsid w:val="00503DBF"/>
    <w:rsid w:val="00504062"/>
    <w:rsid w:val="005045DE"/>
    <w:rsid w:val="0050465C"/>
    <w:rsid w:val="0050663D"/>
    <w:rsid w:val="005075C3"/>
    <w:rsid w:val="005138EB"/>
    <w:rsid w:val="00515DB9"/>
    <w:rsid w:val="005230EC"/>
    <w:rsid w:val="005444FE"/>
    <w:rsid w:val="00550326"/>
    <w:rsid w:val="00556515"/>
    <w:rsid w:val="00561BC4"/>
    <w:rsid w:val="00566B05"/>
    <w:rsid w:val="0057462D"/>
    <w:rsid w:val="00575B6A"/>
    <w:rsid w:val="005772B2"/>
    <w:rsid w:val="00596CCA"/>
    <w:rsid w:val="00597B7E"/>
    <w:rsid w:val="005A7109"/>
    <w:rsid w:val="005A7A7F"/>
    <w:rsid w:val="005B4575"/>
    <w:rsid w:val="005C71EF"/>
    <w:rsid w:val="005D3770"/>
    <w:rsid w:val="005E72CE"/>
    <w:rsid w:val="005F17EC"/>
    <w:rsid w:val="005F3E9E"/>
    <w:rsid w:val="00601446"/>
    <w:rsid w:val="00604981"/>
    <w:rsid w:val="006158F9"/>
    <w:rsid w:val="00617B4D"/>
    <w:rsid w:val="00621D5A"/>
    <w:rsid w:val="006253A9"/>
    <w:rsid w:val="00627650"/>
    <w:rsid w:val="0063160B"/>
    <w:rsid w:val="006342D0"/>
    <w:rsid w:val="00641392"/>
    <w:rsid w:val="0064572F"/>
    <w:rsid w:val="00652A06"/>
    <w:rsid w:val="00653191"/>
    <w:rsid w:val="00656B08"/>
    <w:rsid w:val="00656B66"/>
    <w:rsid w:val="00657A83"/>
    <w:rsid w:val="00660277"/>
    <w:rsid w:val="00662859"/>
    <w:rsid w:val="0066366C"/>
    <w:rsid w:val="006644B4"/>
    <w:rsid w:val="0066478F"/>
    <w:rsid w:val="006727A2"/>
    <w:rsid w:val="00675177"/>
    <w:rsid w:val="006759F0"/>
    <w:rsid w:val="006848E8"/>
    <w:rsid w:val="00690491"/>
    <w:rsid w:val="00690826"/>
    <w:rsid w:val="006972AA"/>
    <w:rsid w:val="006A2E0F"/>
    <w:rsid w:val="006A3C58"/>
    <w:rsid w:val="006B2550"/>
    <w:rsid w:val="006B277D"/>
    <w:rsid w:val="006B2C73"/>
    <w:rsid w:val="006B41ED"/>
    <w:rsid w:val="006C0825"/>
    <w:rsid w:val="006C44FA"/>
    <w:rsid w:val="006E23EF"/>
    <w:rsid w:val="006E38CE"/>
    <w:rsid w:val="006F2171"/>
    <w:rsid w:val="006F4630"/>
    <w:rsid w:val="006F4724"/>
    <w:rsid w:val="00700A72"/>
    <w:rsid w:val="00703FF6"/>
    <w:rsid w:val="007074A1"/>
    <w:rsid w:val="00711AA1"/>
    <w:rsid w:val="00711EB0"/>
    <w:rsid w:val="007132A3"/>
    <w:rsid w:val="0071481B"/>
    <w:rsid w:val="007213A2"/>
    <w:rsid w:val="007501C9"/>
    <w:rsid w:val="007541D6"/>
    <w:rsid w:val="0075490B"/>
    <w:rsid w:val="00763A28"/>
    <w:rsid w:val="007664FE"/>
    <w:rsid w:val="00766572"/>
    <w:rsid w:val="007709BE"/>
    <w:rsid w:val="007723E9"/>
    <w:rsid w:val="00782B71"/>
    <w:rsid w:val="00785012"/>
    <w:rsid w:val="0078652B"/>
    <w:rsid w:val="00796323"/>
    <w:rsid w:val="007A4118"/>
    <w:rsid w:val="007A5885"/>
    <w:rsid w:val="007B092E"/>
    <w:rsid w:val="007B26F3"/>
    <w:rsid w:val="007B75DF"/>
    <w:rsid w:val="007C6DC2"/>
    <w:rsid w:val="007D16B7"/>
    <w:rsid w:val="007D2DB4"/>
    <w:rsid w:val="007D3ED5"/>
    <w:rsid w:val="007D598D"/>
    <w:rsid w:val="007F00B4"/>
    <w:rsid w:val="0080287A"/>
    <w:rsid w:val="00807532"/>
    <w:rsid w:val="00810E23"/>
    <w:rsid w:val="00825186"/>
    <w:rsid w:val="008273D4"/>
    <w:rsid w:val="0083000E"/>
    <w:rsid w:val="008333AA"/>
    <w:rsid w:val="00835CE4"/>
    <w:rsid w:val="0083613E"/>
    <w:rsid w:val="00837018"/>
    <w:rsid w:val="0083790C"/>
    <w:rsid w:val="00837CF7"/>
    <w:rsid w:val="008418E8"/>
    <w:rsid w:val="00843FCE"/>
    <w:rsid w:val="008444A6"/>
    <w:rsid w:val="008469BD"/>
    <w:rsid w:val="0086093F"/>
    <w:rsid w:val="00864A1F"/>
    <w:rsid w:val="00881331"/>
    <w:rsid w:val="00883771"/>
    <w:rsid w:val="008979FA"/>
    <w:rsid w:val="00897D18"/>
    <w:rsid w:val="008A6F13"/>
    <w:rsid w:val="008B05C2"/>
    <w:rsid w:val="008C5CB5"/>
    <w:rsid w:val="008D5A5E"/>
    <w:rsid w:val="008E7513"/>
    <w:rsid w:val="008F0728"/>
    <w:rsid w:val="008F3FD8"/>
    <w:rsid w:val="008F5AB8"/>
    <w:rsid w:val="008F60FF"/>
    <w:rsid w:val="008F743C"/>
    <w:rsid w:val="009061C1"/>
    <w:rsid w:val="009104B7"/>
    <w:rsid w:val="00911993"/>
    <w:rsid w:val="00912F24"/>
    <w:rsid w:val="00916D62"/>
    <w:rsid w:val="00917B3C"/>
    <w:rsid w:val="00921EC8"/>
    <w:rsid w:val="00931917"/>
    <w:rsid w:val="00934B48"/>
    <w:rsid w:val="009377E8"/>
    <w:rsid w:val="00940206"/>
    <w:rsid w:val="00943D8C"/>
    <w:rsid w:val="00943FF2"/>
    <w:rsid w:val="009457DD"/>
    <w:rsid w:val="00963B32"/>
    <w:rsid w:val="009665FF"/>
    <w:rsid w:val="00975B4C"/>
    <w:rsid w:val="00977170"/>
    <w:rsid w:val="0098458F"/>
    <w:rsid w:val="009901D5"/>
    <w:rsid w:val="00995B32"/>
    <w:rsid w:val="009B1F50"/>
    <w:rsid w:val="009C1BF0"/>
    <w:rsid w:val="009C45B7"/>
    <w:rsid w:val="009D0ADF"/>
    <w:rsid w:val="009D2328"/>
    <w:rsid w:val="009D2B62"/>
    <w:rsid w:val="009F3680"/>
    <w:rsid w:val="00A01E0E"/>
    <w:rsid w:val="00A03965"/>
    <w:rsid w:val="00A11AE8"/>
    <w:rsid w:val="00A134F2"/>
    <w:rsid w:val="00A21B69"/>
    <w:rsid w:val="00A22B4E"/>
    <w:rsid w:val="00A25C0B"/>
    <w:rsid w:val="00A30295"/>
    <w:rsid w:val="00A336A2"/>
    <w:rsid w:val="00A57B0D"/>
    <w:rsid w:val="00A63449"/>
    <w:rsid w:val="00A64F02"/>
    <w:rsid w:val="00A65C08"/>
    <w:rsid w:val="00A66D34"/>
    <w:rsid w:val="00A75AC5"/>
    <w:rsid w:val="00A80AAB"/>
    <w:rsid w:val="00A82A11"/>
    <w:rsid w:val="00A85B52"/>
    <w:rsid w:val="00A86561"/>
    <w:rsid w:val="00A9040D"/>
    <w:rsid w:val="00A93240"/>
    <w:rsid w:val="00A938E2"/>
    <w:rsid w:val="00A93BBE"/>
    <w:rsid w:val="00A949C9"/>
    <w:rsid w:val="00A955E4"/>
    <w:rsid w:val="00AA0DCA"/>
    <w:rsid w:val="00AA163A"/>
    <w:rsid w:val="00AA3AFD"/>
    <w:rsid w:val="00AA71F0"/>
    <w:rsid w:val="00AA7FD9"/>
    <w:rsid w:val="00AB2238"/>
    <w:rsid w:val="00AB4376"/>
    <w:rsid w:val="00AB6B06"/>
    <w:rsid w:val="00AC5432"/>
    <w:rsid w:val="00AC565B"/>
    <w:rsid w:val="00AC7806"/>
    <w:rsid w:val="00AC7D8E"/>
    <w:rsid w:val="00AD04A7"/>
    <w:rsid w:val="00AD055D"/>
    <w:rsid w:val="00AD7824"/>
    <w:rsid w:val="00AF2AC3"/>
    <w:rsid w:val="00AF4D9D"/>
    <w:rsid w:val="00B02230"/>
    <w:rsid w:val="00B03705"/>
    <w:rsid w:val="00B037AF"/>
    <w:rsid w:val="00B07A8E"/>
    <w:rsid w:val="00B13E70"/>
    <w:rsid w:val="00B14B41"/>
    <w:rsid w:val="00B16488"/>
    <w:rsid w:val="00B241F1"/>
    <w:rsid w:val="00B2743D"/>
    <w:rsid w:val="00B27FAC"/>
    <w:rsid w:val="00B3293D"/>
    <w:rsid w:val="00B34059"/>
    <w:rsid w:val="00B42EEB"/>
    <w:rsid w:val="00B44DB8"/>
    <w:rsid w:val="00B462A9"/>
    <w:rsid w:val="00B467A5"/>
    <w:rsid w:val="00B551BB"/>
    <w:rsid w:val="00B64379"/>
    <w:rsid w:val="00B653CC"/>
    <w:rsid w:val="00B654EC"/>
    <w:rsid w:val="00B669EF"/>
    <w:rsid w:val="00B716EE"/>
    <w:rsid w:val="00B7535C"/>
    <w:rsid w:val="00B76A4C"/>
    <w:rsid w:val="00B8089F"/>
    <w:rsid w:val="00B845FA"/>
    <w:rsid w:val="00B908D7"/>
    <w:rsid w:val="00B97636"/>
    <w:rsid w:val="00BA3753"/>
    <w:rsid w:val="00BA4287"/>
    <w:rsid w:val="00BA4465"/>
    <w:rsid w:val="00BA4944"/>
    <w:rsid w:val="00BB3E41"/>
    <w:rsid w:val="00BB50D1"/>
    <w:rsid w:val="00BC1E93"/>
    <w:rsid w:val="00BD5B99"/>
    <w:rsid w:val="00BE1216"/>
    <w:rsid w:val="00BF04FF"/>
    <w:rsid w:val="00BF1EA4"/>
    <w:rsid w:val="00BF3178"/>
    <w:rsid w:val="00BF3E42"/>
    <w:rsid w:val="00BF4007"/>
    <w:rsid w:val="00C012BB"/>
    <w:rsid w:val="00C02A8D"/>
    <w:rsid w:val="00C04BA7"/>
    <w:rsid w:val="00C05C20"/>
    <w:rsid w:val="00C06CF7"/>
    <w:rsid w:val="00C11145"/>
    <w:rsid w:val="00C11B65"/>
    <w:rsid w:val="00C14EFA"/>
    <w:rsid w:val="00C21AA6"/>
    <w:rsid w:val="00C2367A"/>
    <w:rsid w:val="00C30306"/>
    <w:rsid w:val="00C32818"/>
    <w:rsid w:val="00C36898"/>
    <w:rsid w:val="00C40988"/>
    <w:rsid w:val="00C417B0"/>
    <w:rsid w:val="00C444D2"/>
    <w:rsid w:val="00C459DC"/>
    <w:rsid w:val="00C47179"/>
    <w:rsid w:val="00C472BB"/>
    <w:rsid w:val="00C55058"/>
    <w:rsid w:val="00C60784"/>
    <w:rsid w:val="00C708E9"/>
    <w:rsid w:val="00C70A6E"/>
    <w:rsid w:val="00C71B64"/>
    <w:rsid w:val="00C72327"/>
    <w:rsid w:val="00C72577"/>
    <w:rsid w:val="00C75A65"/>
    <w:rsid w:val="00C75C92"/>
    <w:rsid w:val="00C94A7A"/>
    <w:rsid w:val="00C9751D"/>
    <w:rsid w:val="00CA0E6C"/>
    <w:rsid w:val="00CB275B"/>
    <w:rsid w:val="00CB7F65"/>
    <w:rsid w:val="00CC04BD"/>
    <w:rsid w:val="00CC1E07"/>
    <w:rsid w:val="00CC3B36"/>
    <w:rsid w:val="00CC475A"/>
    <w:rsid w:val="00CD6F47"/>
    <w:rsid w:val="00CD72C1"/>
    <w:rsid w:val="00CE3FE0"/>
    <w:rsid w:val="00CE4B01"/>
    <w:rsid w:val="00CF2BCB"/>
    <w:rsid w:val="00D06118"/>
    <w:rsid w:val="00D10631"/>
    <w:rsid w:val="00D1284E"/>
    <w:rsid w:val="00D20E1D"/>
    <w:rsid w:val="00D2345F"/>
    <w:rsid w:val="00D2380D"/>
    <w:rsid w:val="00D2491F"/>
    <w:rsid w:val="00D24CAE"/>
    <w:rsid w:val="00D261A8"/>
    <w:rsid w:val="00D3351B"/>
    <w:rsid w:val="00D5178C"/>
    <w:rsid w:val="00D5246D"/>
    <w:rsid w:val="00D8017F"/>
    <w:rsid w:val="00D819CD"/>
    <w:rsid w:val="00D81A8C"/>
    <w:rsid w:val="00D87D95"/>
    <w:rsid w:val="00D905B5"/>
    <w:rsid w:val="00D915E5"/>
    <w:rsid w:val="00D93391"/>
    <w:rsid w:val="00D968EA"/>
    <w:rsid w:val="00D96CA6"/>
    <w:rsid w:val="00D973F8"/>
    <w:rsid w:val="00DA4255"/>
    <w:rsid w:val="00DA6F62"/>
    <w:rsid w:val="00DB505A"/>
    <w:rsid w:val="00DC16D2"/>
    <w:rsid w:val="00DC1B97"/>
    <w:rsid w:val="00DC2AC7"/>
    <w:rsid w:val="00DC3470"/>
    <w:rsid w:val="00DC49F6"/>
    <w:rsid w:val="00DE41E9"/>
    <w:rsid w:val="00E00411"/>
    <w:rsid w:val="00E07BE7"/>
    <w:rsid w:val="00E117C1"/>
    <w:rsid w:val="00E17161"/>
    <w:rsid w:val="00E17CAC"/>
    <w:rsid w:val="00E31F09"/>
    <w:rsid w:val="00E322A6"/>
    <w:rsid w:val="00E32569"/>
    <w:rsid w:val="00E33793"/>
    <w:rsid w:val="00E37AA8"/>
    <w:rsid w:val="00E43A9E"/>
    <w:rsid w:val="00E44EDF"/>
    <w:rsid w:val="00E51750"/>
    <w:rsid w:val="00E5687E"/>
    <w:rsid w:val="00E5773F"/>
    <w:rsid w:val="00E602E8"/>
    <w:rsid w:val="00E608A5"/>
    <w:rsid w:val="00E62103"/>
    <w:rsid w:val="00E652B9"/>
    <w:rsid w:val="00E6740F"/>
    <w:rsid w:val="00E73293"/>
    <w:rsid w:val="00E84E8B"/>
    <w:rsid w:val="00EA152F"/>
    <w:rsid w:val="00EA2E7B"/>
    <w:rsid w:val="00EA3182"/>
    <w:rsid w:val="00EB4E03"/>
    <w:rsid w:val="00EB508A"/>
    <w:rsid w:val="00EC0653"/>
    <w:rsid w:val="00EC3DA4"/>
    <w:rsid w:val="00ED71A7"/>
    <w:rsid w:val="00EE560B"/>
    <w:rsid w:val="00EF26E2"/>
    <w:rsid w:val="00F0059B"/>
    <w:rsid w:val="00F02164"/>
    <w:rsid w:val="00F03582"/>
    <w:rsid w:val="00F07BF2"/>
    <w:rsid w:val="00F14F2A"/>
    <w:rsid w:val="00F151FB"/>
    <w:rsid w:val="00F23361"/>
    <w:rsid w:val="00F26A48"/>
    <w:rsid w:val="00F31B62"/>
    <w:rsid w:val="00F31CCC"/>
    <w:rsid w:val="00F35782"/>
    <w:rsid w:val="00F466F0"/>
    <w:rsid w:val="00F47879"/>
    <w:rsid w:val="00F50571"/>
    <w:rsid w:val="00F52C6D"/>
    <w:rsid w:val="00F54FF8"/>
    <w:rsid w:val="00F553B1"/>
    <w:rsid w:val="00F55575"/>
    <w:rsid w:val="00F70101"/>
    <w:rsid w:val="00F70635"/>
    <w:rsid w:val="00F74C06"/>
    <w:rsid w:val="00F75065"/>
    <w:rsid w:val="00F8021F"/>
    <w:rsid w:val="00F836F3"/>
    <w:rsid w:val="00F865FE"/>
    <w:rsid w:val="00F86CE5"/>
    <w:rsid w:val="00F93D7C"/>
    <w:rsid w:val="00F97791"/>
    <w:rsid w:val="00F97C49"/>
    <w:rsid w:val="00FA6F1C"/>
    <w:rsid w:val="00FB1657"/>
    <w:rsid w:val="00FB2B86"/>
    <w:rsid w:val="00FC1999"/>
    <w:rsid w:val="00FC5BB0"/>
    <w:rsid w:val="00FE039A"/>
    <w:rsid w:val="00FE1CDC"/>
    <w:rsid w:val="00FE503A"/>
    <w:rsid w:val="00FE5A0A"/>
    <w:rsid w:val="00FE6AF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6741-6B7A-40A4-9546-4451FD5A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User</cp:lastModifiedBy>
  <cp:revision>6</cp:revision>
  <cp:lastPrinted>2020-03-13T07:03:00Z</cp:lastPrinted>
  <dcterms:created xsi:type="dcterms:W3CDTF">2021-04-08T03:10:00Z</dcterms:created>
  <dcterms:modified xsi:type="dcterms:W3CDTF">2021-05-04T02:11:00Z</dcterms:modified>
</cp:coreProperties>
</file>